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BE" w:rsidRPr="00B672AD" w:rsidRDefault="005C2CBE" w:rsidP="005C2CBE">
      <w:pPr>
        <w:ind w:firstLine="284"/>
        <w:jc w:val="both"/>
        <w:rPr>
          <w:i/>
          <w:sz w:val="24"/>
          <w:szCs w:val="24"/>
        </w:rPr>
      </w:pPr>
      <w:r w:rsidRPr="00B672AD">
        <w:rPr>
          <w:i/>
          <w:spacing w:val="-4"/>
          <w:sz w:val="24"/>
          <w:szCs w:val="24"/>
        </w:rPr>
        <w:t xml:space="preserve">В соответствии </w:t>
      </w:r>
      <w:r w:rsidR="00BD44D1" w:rsidRPr="00B672AD">
        <w:rPr>
          <w:i/>
          <w:spacing w:val="-4"/>
          <w:sz w:val="24"/>
          <w:szCs w:val="24"/>
        </w:rPr>
        <w:t>с Приказом Министерства</w:t>
      </w:r>
      <w:r w:rsidR="00BD44D1" w:rsidRPr="00B672AD">
        <w:rPr>
          <w:i/>
          <w:sz w:val="24"/>
          <w:szCs w:val="24"/>
        </w:rPr>
        <w:t xml:space="preserve"> Культуры РФ от 8 октября 2012 года № 1077 г. Москва «Об утверждении порядка учета документов, входящих в состав </w:t>
      </w:r>
      <w:r w:rsidR="00BD44D1" w:rsidRPr="00E81D86">
        <w:rPr>
          <w:i/>
          <w:spacing w:val="-6"/>
          <w:sz w:val="24"/>
          <w:szCs w:val="24"/>
        </w:rPr>
        <w:t xml:space="preserve">библиотечного фонда» </w:t>
      </w:r>
      <w:r w:rsidRPr="00E81D86">
        <w:rPr>
          <w:b/>
          <w:i/>
          <w:spacing w:val="-6"/>
          <w:sz w:val="24"/>
          <w:szCs w:val="24"/>
        </w:rPr>
        <w:t>обязательная проверка фонда производится</w:t>
      </w:r>
      <w:r w:rsidRPr="00B672AD">
        <w:rPr>
          <w:i/>
          <w:spacing w:val="-6"/>
          <w:sz w:val="24"/>
          <w:szCs w:val="24"/>
        </w:rPr>
        <w:t>:</w:t>
      </w:r>
    </w:p>
    <w:p w:rsidR="005C2CBE" w:rsidRPr="00BD44D1" w:rsidRDefault="005C2CBE" w:rsidP="00F2733D">
      <w:pPr>
        <w:jc w:val="both"/>
        <w:rPr>
          <w:sz w:val="24"/>
          <w:szCs w:val="24"/>
        </w:rPr>
      </w:pPr>
      <w:r w:rsidRPr="00BD44D1">
        <w:rPr>
          <w:sz w:val="24"/>
          <w:szCs w:val="24"/>
        </w:rPr>
        <w:t xml:space="preserve">- </w:t>
      </w:r>
      <w:r w:rsidRPr="00B672AD">
        <w:rPr>
          <w:spacing w:val="-2"/>
          <w:sz w:val="24"/>
          <w:szCs w:val="24"/>
        </w:rPr>
        <w:t>при смене материально ответственного лица;</w:t>
      </w:r>
    </w:p>
    <w:p w:rsidR="005C2CBE" w:rsidRPr="00BD44D1" w:rsidRDefault="005C2CBE" w:rsidP="00F2733D">
      <w:pPr>
        <w:jc w:val="both"/>
        <w:rPr>
          <w:sz w:val="24"/>
          <w:szCs w:val="24"/>
        </w:rPr>
      </w:pPr>
      <w:r w:rsidRPr="00BD44D1">
        <w:rPr>
          <w:sz w:val="24"/>
          <w:szCs w:val="24"/>
        </w:rPr>
        <w:t>-</w:t>
      </w:r>
      <w:r w:rsidR="00B672AD">
        <w:rPr>
          <w:sz w:val="24"/>
          <w:szCs w:val="24"/>
        </w:rPr>
        <w:t> </w:t>
      </w:r>
      <w:r w:rsidRPr="00BD44D1">
        <w:rPr>
          <w:sz w:val="24"/>
          <w:szCs w:val="24"/>
        </w:rPr>
        <w:t>при выявлении фактов хищения, злоупотребления или порчи документов;</w:t>
      </w:r>
    </w:p>
    <w:p w:rsidR="005C2CBE" w:rsidRPr="00BD44D1" w:rsidRDefault="005C2CBE" w:rsidP="00F2733D">
      <w:pPr>
        <w:jc w:val="both"/>
        <w:rPr>
          <w:sz w:val="24"/>
          <w:szCs w:val="24"/>
        </w:rPr>
      </w:pPr>
      <w:r w:rsidRPr="00BD44D1">
        <w:rPr>
          <w:sz w:val="24"/>
          <w:szCs w:val="24"/>
        </w:rPr>
        <w:t>- в случае стихийного бедствия, пожара или других чрезвычайных ситуациях, вызванных экстремальными условиями;</w:t>
      </w:r>
    </w:p>
    <w:p w:rsidR="005C2CBE" w:rsidRPr="00BD44D1" w:rsidRDefault="005C2CBE" w:rsidP="00F2733D">
      <w:pPr>
        <w:jc w:val="both"/>
        <w:rPr>
          <w:sz w:val="24"/>
          <w:szCs w:val="24"/>
        </w:rPr>
      </w:pPr>
      <w:r w:rsidRPr="00BD44D1">
        <w:rPr>
          <w:sz w:val="24"/>
          <w:szCs w:val="24"/>
        </w:rPr>
        <w:t>- при передаче фонда библиотеки или ее части в аренду;</w:t>
      </w:r>
    </w:p>
    <w:p w:rsidR="005C2CBE" w:rsidRPr="00BD44D1" w:rsidRDefault="005C2CBE" w:rsidP="00F2733D">
      <w:pPr>
        <w:jc w:val="both"/>
        <w:rPr>
          <w:sz w:val="24"/>
          <w:szCs w:val="24"/>
        </w:rPr>
      </w:pPr>
      <w:r w:rsidRPr="00BD44D1">
        <w:rPr>
          <w:sz w:val="24"/>
          <w:szCs w:val="24"/>
        </w:rPr>
        <w:t>-</w:t>
      </w:r>
      <w:r w:rsidR="00B672AD">
        <w:rPr>
          <w:sz w:val="24"/>
          <w:szCs w:val="24"/>
        </w:rPr>
        <w:t> </w:t>
      </w:r>
      <w:r w:rsidRPr="00BD44D1">
        <w:rPr>
          <w:sz w:val="24"/>
          <w:szCs w:val="24"/>
        </w:rPr>
        <w:t>при реорганизации и ликвидации библиотеки.</w:t>
      </w:r>
    </w:p>
    <w:p w:rsidR="00F05DCC" w:rsidRPr="00BD44D1" w:rsidRDefault="00F05DCC" w:rsidP="008151EB">
      <w:pPr>
        <w:pStyle w:val="a5"/>
        <w:shd w:val="clear" w:color="auto" w:fill="FFFFFF"/>
        <w:spacing w:before="0" w:beforeAutospacing="0" w:after="0" w:afterAutospacing="0"/>
        <w:ind w:firstLine="284"/>
      </w:pPr>
    </w:p>
    <w:p w:rsidR="004E76D2" w:rsidRPr="00BD44D1" w:rsidRDefault="004E76D2" w:rsidP="004E76D2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 w:rsidRPr="00BD44D1">
        <w:rPr>
          <w:b/>
          <w:bCs/>
          <w:color w:val="000000"/>
        </w:rPr>
        <w:t xml:space="preserve">Плановую проверку необходимо </w:t>
      </w:r>
      <w:r w:rsidRPr="00BD44D1">
        <w:rPr>
          <w:b/>
          <w:color w:val="000000"/>
        </w:rPr>
        <w:t xml:space="preserve">тщательно готовить </w:t>
      </w:r>
      <w:r w:rsidRPr="00BD44D1">
        <w:rPr>
          <w:b/>
          <w:bCs/>
          <w:color w:val="000000"/>
        </w:rPr>
        <w:t>за 2-3 месяца</w:t>
      </w:r>
      <w:r w:rsidRPr="00BD44D1">
        <w:rPr>
          <w:bCs/>
          <w:color w:val="000000"/>
        </w:rPr>
        <w:t xml:space="preserve"> до ее проведения. В чем это выражается?</w:t>
      </w:r>
    </w:p>
    <w:p w:rsidR="004E76D2" w:rsidRPr="00BD44D1" w:rsidRDefault="004E76D2" w:rsidP="00803A4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 w:rsidRPr="00BD44D1">
        <w:rPr>
          <w:bCs/>
          <w:color w:val="000000"/>
        </w:rPr>
        <w:t>1.</w:t>
      </w:r>
      <w:r w:rsidR="00803A4C">
        <w:rPr>
          <w:bCs/>
          <w:color w:val="000000"/>
        </w:rPr>
        <w:t> </w:t>
      </w:r>
      <w:r w:rsidRPr="00BD44D1">
        <w:rPr>
          <w:bCs/>
          <w:color w:val="000000"/>
        </w:rPr>
        <w:t xml:space="preserve">Проверяем выборочно акты на списание, оформленные между проверками (все ли книги вычеркнуты из инвентарных книг); если при случайной выборке обнаружены пропуски </w:t>
      </w:r>
      <w:r w:rsidR="00E579FD" w:rsidRPr="00BD44D1">
        <w:rPr>
          <w:bCs/>
          <w:color w:val="000000"/>
        </w:rPr>
        <w:t xml:space="preserve">- </w:t>
      </w:r>
      <w:r w:rsidRPr="00BD44D1">
        <w:rPr>
          <w:bCs/>
          <w:color w:val="000000"/>
        </w:rPr>
        <w:t>проверяем весь акт;</w:t>
      </w:r>
    </w:p>
    <w:p w:rsidR="004E76D2" w:rsidRPr="00BD44D1" w:rsidRDefault="004E76D2" w:rsidP="00803A4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 w:rsidRPr="00BD44D1">
        <w:rPr>
          <w:bCs/>
          <w:color w:val="000000"/>
        </w:rPr>
        <w:t>2.</w:t>
      </w:r>
      <w:r w:rsidR="00803A4C">
        <w:rPr>
          <w:bCs/>
          <w:color w:val="000000"/>
        </w:rPr>
        <w:t> </w:t>
      </w:r>
      <w:r w:rsidRPr="00BD44D1">
        <w:rPr>
          <w:bCs/>
          <w:color w:val="000000"/>
        </w:rPr>
        <w:t xml:space="preserve">Ликвидируем задолженность среди пользователей (проверяем читательские формуляры и работаем с </w:t>
      </w:r>
      <w:r w:rsidR="00F04A95" w:rsidRPr="00BD44D1">
        <w:rPr>
          <w:bCs/>
          <w:color w:val="000000"/>
        </w:rPr>
        <w:t>должниками</w:t>
      </w:r>
      <w:r w:rsidRPr="00BD44D1">
        <w:rPr>
          <w:bCs/>
          <w:color w:val="000000"/>
        </w:rPr>
        <w:t>);</w:t>
      </w:r>
    </w:p>
    <w:p w:rsidR="004E76D2" w:rsidRPr="00BD44D1" w:rsidRDefault="004E76D2" w:rsidP="00803A4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rPr>
          <w:bCs/>
          <w:color w:val="000000"/>
        </w:rPr>
      </w:pPr>
      <w:r w:rsidRPr="00BD44D1">
        <w:rPr>
          <w:bCs/>
          <w:color w:val="000000"/>
        </w:rPr>
        <w:t>3.</w:t>
      </w:r>
      <w:r w:rsidR="00803A4C">
        <w:rPr>
          <w:bCs/>
          <w:color w:val="000000"/>
        </w:rPr>
        <w:t> </w:t>
      </w:r>
      <w:r w:rsidRPr="00BD44D1">
        <w:rPr>
          <w:bCs/>
          <w:color w:val="000000"/>
        </w:rPr>
        <w:t>Работаем с «Тетрадью учета книг, принятых от читателей взамен утерянных»: проверяем, все ли оформлено, как полагается, составляем соответствующие акты;</w:t>
      </w:r>
    </w:p>
    <w:p w:rsidR="000662CB" w:rsidRPr="00BD44D1" w:rsidRDefault="00803A4C" w:rsidP="00803A4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>
        <w:rPr>
          <w:bCs/>
          <w:color w:val="000000"/>
        </w:rPr>
        <w:t>4. </w:t>
      </w:r>
      <w:r w:rsidR="000662CB" w:rsidRPr="00BD44D1">
        <w:rPr>
          <w:bCs/>
          <w:color w:val="000000"/>
        </w:rPr>
        <w:t>Просматриваем фонд на предмет правильности расстановки.</w:t>
      </w:r>
    </w:p>
    <w:p w:rsidR="00BD44D1" w:rsidRDefault="00BD44D1" w:rsidP="00BD44D1">
      <w:pPr>
        <w:pStyle w:val="a5"/>
        <w:shd w:val="clear" w:color="auto" w:fill="FFFFFF"/>
        <w:spacing w:before="0" w:beforeAutospacing="0" w:after="0" w:afterAutospacing="0"/>
        <w:ind w:firstLine="284"/>
      </w:pPr>
    </w:p>
    <w:p w:rsidR="00BD44D1" w:rsidRPr="00BD44D1" w:rsidRDefault="00BD44D1" w:rsidP="00BD44D1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</w:rPr>
      </w:pPr>
      <w:r w:rsidRPr="00BD44D1">
        <w:t xml:space="preserve">В библиотеках с фондами до 100 тыс. учетных единиц </w:t>
      </w:r>
      <w:r w:rsidRPr="00BD44D1">
        <w:rPr>
          <w:bCs/>
          <w:color w:val="000000"/>
        </w:rPr>
        <w:t xml:space="preserve">проводятся </w:t>
      </w:r>
      <w:r w:rsidRPr="00BD44D1">
        <w:rPr>
          <w:b/>
          <w:bCs/>
          <w:color w:val="000000"/>
        </w:rPr>
        <w:t>плановая проверка фонда</w:t>
      </w:r>
      <w:r w:rsidRPr="00BD44D1">
        <w:t xml:space="preserve"> </w:t>
      </w:r>
      <w:r w:rsidRPr="00BD44D1">
        <w:rPr>
          <w:b/>
        </w:rPr>
        <w:t>один раз в 5 лет</w:t>
      </w:r>
      <w:r w:rsidRPr="00BD44D1">
        <w:t xml:space="preserve"> (</w:t>
      </w:r>
      <w:r w:rsidRPr="00BD44D1">
        <w:rPr>
          <w:bCs/>
          <w:color w:val="000000"/>
        </w:rPr>
        <w:t>«</w:t>
      </w:r>
      <w:r w:rsidRPr="00CE79D2">
        <w:rPr>
          <w:bCs/>
          <w:i/>
          <w:color w:val="000000"/>
        </w:rPr>
        <w:t>Инструкции об учете библиотечного фонда</w:t>
      </w:r>
      <w:r w:rsidRPr="00BD44D1">
        <w:rPr>
          <w:bCs/>
          <w:color w:val="000000"/>
        </w:rPr>
        <w:t>»).</w:t>
      </w:r>
    </w:p>
    <w:p w:rsidR="00BD44D1" w:rsidRPr="00BD44D1" w:rsidRDefault="00BD44D1" w:rsidP="00BD44D1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BD44D1">
        <w:rPr>
          <w:b/>
          <w:bCs/>
          <w:color w:val="000000"/>
        </w:rPr>
        <w:lastRenderedPageBreak/>
        <w:t>Проверке подлежат все виды документов</w:t>
      </w:r>
      <w:r w:rsidRPr="00BD44D1">
        <w:rPr>
          <w:bCs/>
          <w:color w:val="000000"/>
        </w:rPr>
        <w:t xml:space="preserve"> (включая аудиовизуальные документы (АВД), электронные и листовые издания), которым присвоен инвентарный номер.</w:t>
      </w:r>
    </w:p>
    <w:p w:rsidR="002C5E42" w:rsidRDefault="002C5E42" w:rsidP="004E76D2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</w:p>
    <w:p w:rsidR="00DC42CD" w:rsidRDefault="00DC42CD" w:rsidP="004E76D2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</w:p>
    <w:p w:rsidR="00DC42CD" w:rsidRPr="00BD44D1" w:rsidRDefault="00DC42CD" w:rsidP="004E76D2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</w:p>
    <w:p w:rsidR="00925AFE" w:rsidRPr="00B672AD" w:rsidRDefault="00925AFE" w:rsidP="00096CD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6"/>
          <w:szCs w:val="26"/>
        </w:rPr>
      </w:pPr>
      <w:r w:rsidRPr="00B672AD">
        <w:rPr>
          <w:b/>
          <w:color w:val="000000"/>
          <w:sz w:val="26"/>
          <w:szCs w:val="26"/>
        </w:rPr>
        <w:t>Некоторые</w:t>
      </w:r>
      <w:r w:rsidRPr="00B672AD">
        <w:rPr>
          <w:rFonts w:cs="Arial"/>
          <w:b/>
          <w:color w:val="000000"/>
          <w:sz w:val="26"/>
          <w:szCs w:val="26"/>
        </w:rPr>
        <w:t xml:space="preserve"> </w:t>
      </w:r>
      <w:r w:rsidRPr="00B672AD">
        <w:rPr>
          <w:b/>
          <w:color w:val="000000"/>
          <w:sz w:val="26"/>
          <w:szCs w:val="26"/>
        </w:rPr>
        <w:t>технологические</w:t>
      </w:r>
      <w:r w:rsidRPr="00B672AD">
        <w:rPr>
          <w:rFonts w:cs="Arial"/>
          <w:b/>
          <w:color w:val="000000"/>
          <w:sz w:val="26"/>
          <w:szCs w:val="26"/>
        </w:rPr>
        <w:t xml:space="preserve"> </w:t>
      </w:r>
      <w:r w:rsidRPr="00B672AD">
        <w:rPr>
          <w:b/>
          <w:color w:val="000000"/>
          <w:sz w:val="26"/>
          <w:szCs w:val="26"/>
        </w:rPr>
        <w:t>правила</w:t>
      </w:r>
    </w:p>
    <w:p w:rsidR="00B672AD" w:rsidRDefault="00B672AD" w:rsidP="00925AFE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bCs/>
          <w:i/>
          <w:color w:val="000000"/>
        </w:rPr>
      </w:pPr>
    </w:p>
    <w:p w:rsidR="00925AFE" w:rsidRDefault="00925AFE" w:rsidP="00925AFE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i/>
          <w:color w:val="000000"/>
        </w:rPr>
      </w:pPr>
      <w:r w:rsidRPr="00BD44D1">
        <w:rPr>
          <w:bCs/>
          <w:i/>
          <w:color w:val="000000"/>
        </w:rPr>
        <w:t xml:space="preserve">Во время проверки фонда </w:t>
      </w:r>
      <w:r w:rsidRPr="00BD44D1">
        <w:rPr>
          <w:i/>
          <w:color w:val="000000"/>
        </w:rPr>
        <w:t>необходимо учесть следующее.</w:t>
      </w:r>
    </w:p>
    <w:p w:rsidR="00B672AD" w:rsidRPr="00E46618" w:rsidRDefault="00B672AD" w:rsidP="00925AFE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Fonts w:ascii="Verdana" w:hAnsi="Verdana"/>
          <w:color w:val="000000"/>
        </w:rPr>
      </w:pPr>
    </w:p>
    <w:p w:rsidR="00F672AF" w:rsidRDefault="00925AFE" w:rsidP="00925AFE">
      <w:pPr>
        <w:pStyle w:val="a5"/>
        <w:shd w:val="clear" w:color="auto" w:fill="FFFFFF"/>
        <w:tabs>
          <w:tab w:val="left" w:pos="422"/>
        </w:tabs>
        <w:spacing w:before="0" w:beforeAutospacing="0" w:after="0" w:afterAutospacing="0"/>
        <w:ind w:firstLine="284"/>
        <w:rPr>
          <w:bCs/>
          <w:color w:val="000000"/>
        </w:rPr>
      </w:pPr>
      <w:r w:rsidRPr="00BD44D1">
        <w:rPr>
          <w:bCs/>
          <w:color w:val="000000"/>
        </w:rPr>
        <w:t>•</w:t>
      </w:r>
      <w:r w:rsidR="00803A4C">
        <w:rPr>
          <w:bCs/>
          <w:color w:val="000000"/>
        </w:rPr>
        <w:t> </w:t>
      </w:r>
      <w:r w:rsidRPr="00BD44D1">
        <w:rPr>
          <w:bCs/>
          <w:color w:val="000000"/>
        </w:rPr>
        <w:t>Стеллажи</w:t>
      </w:r>
      <w:r w:rsidR="00F672AF">
        <w:rPr>
          <w:bCs/>
          <w:color w:val="000000"/>
        </w:rPr>
        <w:t xml:space="preserve"> с проверенными книгами в обязательном порядке помечаются с целью разделения от стеллажей с непроверенными книгами (ни один стеллаж не должен быть пропущен).</w:t>
      </w:r>
    </w:p>
    <w:p w:rsidR="0095385C" w:rsidRDefault="00803A4C" w:rsidP="00925AFE">
      <w:pPr>
        <w:pStyle w:val="a5"/>
        <w:shd w:val="clear" w:color="auto" w:fill="FFFFFF"/>
        <w:tabs>
          <w:tab w:val="left" w:pos="422"/>
        </w:tabs>
        <w:spacing w:before="0" w:beforeAutospacing="0" w:after="0" w:afterAutospacing="0"/>
        <w:ind w:firstLine="284"/>
        <w:rPr>
          <w:bCs/>
          <w:color w:val="000000"/>
        </w:rPr>
      </w:pPr>
      <w:r>
        <w:rPr>
          <w:bCs/>
          <w:color w:val="000000"/>
        </w:rPr>
        <w:t>• </w:t>
      </w:r>
      <w:r w:rsidR="00925AFE" w:rsidRPr="00BD44D1">
        <w:rPr>
          <w:bCs/>
          <w:color w:val="000000"/>
        </w:rPr>
        <w:t>Чтобы исключить путаницу</w:t>
      </w:r>
      <w:r w:rsidR="00F672AF">
        <w:rPr>
          <w:bCs/>
          <w:color w:val="000000"/>
        </w:rPr>
        <w:t xml:space="preserve"> ежедневно ведутся записи </w:t>
      </w:r>
      <w:r w:rsidR="00925AFE" w:rsidRPr="00BD44D1">
        <w:rPr>
          <w:bCs/>
          <w:color w:val="000000"/>
        </w:rPr>
        <w:t>учет</w:t>
      </w:r>
      <w:r w:rsidR="00F672AF">
        <w:rPr>
          <w:bCs/>
          <w:color w:val="000000"/>
        </w:rPr>
        <w:t>а</w:t>
      </w:r>
      <w:r w:rsidR="00925AFE" w:rsidRPr="00BD44D1">
        <w:rPr>
          <w:bCs/>
          <w:color w:val="000000"/>
        </w:rPr>
        <w:t xml:space="preserve"> проделанной работы</w:t>
      </w:r>
      <w:r w:rsidR="00F672AF">
        <w:rPr>
          <w:bCs/>
          <w:color w:val="000000"/>
        </w:rPr>
        <w:t>, где отмечаются: номера</w:t>
      </w:r>
      <w:r w:rsidR="00925AFE" w:rsidRPr="00BD44D1">
        <w:rPr>
          <w:bCs/>
          <w:color w:val="000000"/>
        </w:rPr>
        <w:t xml:space="preserve"> проверенных стеллажей и полок, число написанных контрольных талонов или проверенных книг, а также количество отложенных книг для дальнейшего выяснения. </w:t>
      </w:r>
    </w:p>
    <w:p w:rsidR="00925AFE" w:rsidRPr="00BD44D1" w:rsidRDefault="00925AFE" w:rsidP="00925AFE">
      <w:pPr>
        <w:pStyle w:val="a5"/>
        <w:shd w:val="clear" w:color="auto" w:fill="FFFFFF"/>
        <w:tabs>
          <w:tab w:val="left" w:pos="422"/>
        </w:tabs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 w:rsidRPr="00BD44D1">
        <w:rPr>
          <w:bCs/>
          <w:color w:val="000000"/>
        </w:rPr>
        <w:t>• Если в процессе проверки вы принимаете книги от читателей, то надо заранее оговорить вариант работы с этими книгами – сразу пишется талон на принятую книгу и делается пометка о проверке или отводите таким книгам отдельное место и работаете с ними в последнюю очередь;</w:t>
      </w:r>
    </w:p>
    <w:p w:rsidR="00925AFE" w:rsidRPr="00BD44D1" w:rsidRDefault="00925AFE" w:rsidP="00925AFE">
      <w:pPr>
        <w:ind w:firstLine="284"/>
        <w:jc w:val="both"/>
        <w:rPr>
          <w:b/>
          <w:spacing w:val="-20"/>
          <w:sz w:val="24"/>
          <w:szCs w:val="24"/>
        </w:rPr>
      </w:pPr>
      <w:r w:rsidRPr="00BD44D1">
        <w:rPr>
          <w:bCs/>
          <w:color w:val="000000"/>
          <w:sz w:val="24"/>
          <w:szCs w:val="24"/>
        </w:rPr>
        <w:t xml:space="preserve">• Книги с разного рода недоразумениями (под данным инвентарным номером числится не та книга; отмечена как выбывшая, нет инвентарного номера и т.д.) откладывать на </w:t>
      </w:r>
      <w:r w:rsidRPr="00BD44D1">
        <w:rPr>
          <w:bCs/>
          <w:color w:val="000000"/>
          <w:spacing w:val="-20"/>
          <w:sz w:val="24"/>
          <w:szCs w:val="24"/>
        </w:rPr>
        <w:t>специально отведенное место с соответствующими</w:t>
      </w:r>
      <w:r w:rsidRPr="00BD44D1">
        <w:rPr>
          <w:bCs/>
          <w:color w:val="000000"/>
          <w:sz w:val="24"/>
          <w:szCs w:val="24"/>
        </w:rPr>
        <w:t xml:space="preserve"> записями на них (обязательно в алфавитном </w:t>
      </w:r>
      <w:r w:rsidRPr="00BD44D1">
        <w:rPr>
          <w:bCs/>
          <w:color w:val="000000"/>
          <w:spacing w:val="-20"/>
          <w:sz w:val="24"/>
          <w:szCs w:val="24"/>
        </w:rPr>
        <w:t>порядке) и разбираться с ними в конце проверки.</w:t>
      </w:r>
    </w:p>
    <w:p w:rsidR="002C5E42" w:rsidRDefault="002C5E42" w:rsidP="00925AFE">
      <w:pPr>
        <w:ind w:firstLine="284"/>
        <w:jc w:val="both"/>
        <w:rPr>
          <w:b/>
          <w:sz w:val="24"/>
          <w:szCs w:val="24"/>
        </w:rPr>
      </w:pPr>
    </w:p>
    <w:p w:rsidR="00803A4C" w:rsidRDefault="00803A4C" w:rsidP="00925AFE">
      <w:pPr>
        <w:ind w:firstLine="284"/>
        <w:jc w:val="both"/>
        <w:rPr>
          <w:b/>
          <w:sz w:val="24"/>
          <w:szCs w:val="24"/>
        </w:rPr>
      </w:pPr>
    </w:p>
    <w:p w:rsidR="00D515B6" w:rsidRPr="00482D78" w:rsidRDefault="00D515B6" w:rsidP="00D515B6">
      <w:pPr>
        <w:jc w:val="center"/>
        <w:rPr>
          <w:sz w:val="24"/>
          <w:szCs w:val="24"/>
        </w:rPr>
      </w:pPr>
      <w:r w:rsidRPr="00482D78">
        <w:rPr>
          <w:sz w:val="24"/>
          <w:szCs w:val="24"/>
        </w:rPr>
        <w:lastRenderedPageBreak/>
        <w:t>МКУК «Сысертская районная библиотека»</w:t>
      </w:r>
    </w:p>
    <w:p w:rsidR="00D515B6" w:rsidRPr="00482D78" w:rsidRDefault="00D515B6" w:rsidP="00D515B6">
      <w:pPr>
        <w:jc w:val="center"/>
        <w:rPr>
          <w:sz w:val="24"/>
          <w:szCs w:val="24"/>
        </w:rPr>
      </w:pPr>
      <w:r w:rsidRPr="00482D78">
        <w:rPr>
          <w:sz w:val="24"/>
          <w:szCs w:val="24"/>
        </w:rPr>
        <w:t>Информационно-методический отдел</w:t>
      </w:r>
    </w:p>
    <w:p w:rsidR="007B3912" w:rsidRPr="00D515B6" w:rsidRDefault="00D515B6" w:rsidP="00D515B6">
      <w:pPr>
        <w:jc w:val="center"/>
        <w:rPr>
          <w:sz w:val="24"/>
          <w:szCs w:val="24"/>
        </w:rPr>
      </w:pPr>
      <w:r w:rsidRPr="00D515B6">
        <w:rPr>
          <w:sz w:val="24"/>
          <w:szCs w:val="24"/>
        </w:rPr>
        <w:t>Отдел комплектования и</w:t>
      </w:r>
      <w:r>
        <w:rPr>
          <w:sz w:val="24"/>
          <w:szCs w:val="24"/>
        </w:rPr>
        <w:t xml:space="preserve"> обработк</w:t>
      </w:r>
      <w:r w:rsidRPr="00D515B6">
        <w:rPr>
          <w:sz w:val="24"/>
          <w:szCs w:val="24"/>
        </w:rPr>
        <w:t>и книг</w:t>
      </w:r>
    </w:p>
    <w:p w:rsidR="00DC42CD" w:rsidRDefault="00DC42CD" w:rsidP="009454AA">
      <w:pPr>
        <w:ind w:firstLine="284"/>
        <w:jc w:val="both"/>
        <w:rPr>
          <w:b/>
          <w:sz w:val="24"/>
          <w:szCs w:val="24"/>
        </w:rPr>
      </w:pPr>
    </w:p>
    <w:p w:rsidR="00DC42CD" w:rsidRPr="009454AA" w:rsidRDefault="00DC42CD" w:rsidP="009454AA">
      <w:pPr>
        <w:ind w:firstLine="284"/>
        <w:jc w:val="both"/>
        <w:rPr>
          <w:b/>
          <w:sz w:val="24"/>
          <w:szCs w:val="24"/>
        </w:rPr>
      </w:pPr>
    </w:p>
    <w:p w:rsidR="008443A3" w:rsidRDefault="002C5E42" w:rsidP="009454AA">
      <w:pPr>
        <w:jc w:val="center"/>
        <w:rPr>
          <w:b/>
          <w:sz w:val="56"/>
          <w:szCs w:val="56"/>
        </w:rPr>
      </w:pPr>
      <w:r w:rsidRPr="008443A3">
        <w:rPr>
          <w:b/>
          <w:sz w:val="56"/>
          <w:szCs w:val="56"/>
        </w:rPr>
        <w:t xml:space="preserve">Проверка </w:t>
      </w:r>
      <w:r w:rsidR="00CE79D2">
        <w:rPr>
          <w:b/>
          <w:sz w:val="56"/>
          <w:szCs w:val="56"/>
        </w:rPr>
        <w:t xml:space="preserve">библиотечного </w:t>
      </w:r>
      <w:r w:rsidRPr="008443A3">
        <w:rPr>
          <w:b/>
          <w:sz w:val="56"/>
          <w:szCs w:val="56"/>
        </w:rPr>
        <w:t xml:space="preserve">фонда </w:t>
      </w:r>
    </w:p>
    <w:p w:rsidR="009454AA" w:rsidRDefault="009454AA" w:rsidP="009454AA">
      <w:pPr>
        <w:jc w:val="center"/>
        <w:rPr>
          <w:b/>
          <w:sz w:val="24"/>
          <w:szCs w:val="24"/>
        </w:rPr>
      </w:pPr>
    </w:p>
    <w:p w:rsidR="00CD75F5" w:rsidRDefault="00CD75F5" w:rsidP="009454AA">
      <w:pPr>
        <w:jc w:val="center"/>
        <w:rPr>
          <w:b/>
          <w:sz w:val="24"/>
          <w:szCs w:val="24"/>
        </w:rPr>
      </w:pPr>
    </w:p>
    <w:p w:rsidR="009454AA" w:rsidRPr="009454AA" w:rsidRDefault="009454AA" w:rsidP="009454AA">
      <w:pPr>
        <w:jc w:val="center"/>
        <w:rPr>
          <w:b/>
          <w:i/>
          <w:sz w:val="36"/>
          <w:szCs w:val="36"/>
        </w:rPr>
      </w:pPr>
      <w:r w:rsidRPr="009454AA">
        <w:rPr>
          <w:b/>
          <w:i/>
          <w:sz w:val="36"/>
          <w:szCs w:val="36"/>
        </w:rPr>
        <w:t xml:space="preserve">Методические рекомендации </w:t>
      </w:r>
    </w:p>
    <w:p w:rsidR="009454AA" w:rsidRDefault="009454AA" w:rsidP="009454AA">
      <w:pPr>
        <w:jc w:val="center"/>
        <w:rPr>
          <w:b/>
          <w:i/>
          <w:sz w:val="36"/>
          <w:szCs w:val="36"/>
        </w:rPr>
      </w:pPr>
      <w:r w:rsidRPr="009454AA">
        <w:rPr>
          <w:b/>
          <w:i/>
          <w:sz w:val="36"/>
          <w:szCs w:val="36"/>
        </w:rPr>
        <w:t>для библиотекарей</w:t>
      </w:r>
    </w:p>
    <w:p w:rsidR="00DC42CD" w:rsidRDefault="00DC42CD" w:rsidP="009454AA">
      <w:pPr>
        <w:jc w:val="center"/>
        <w:rPr>
          <w:b/>
          <w:i/>
          <w:sz w:val="36"/>
          <w:szCs w:val="36"/>
        </w:rPr>
      </w:pPr>
    </w:p>
    <w:p w:rsidR="00CD75F5" w:rsidRDefault="00CD75F5" w:rsidP="009454AA">
      <w:pPr>
        <w:jc w:val="center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6D7F4E" wp14:editId="1EB9C18F">
            <wp:simplePos x="0" y="0"/>
            <wp:positionH relativeFrom="column">
              <wp:posOffset>15875</wp:posOffset>
            </wp:positionH>
            <wp:positionV relativeFrom="paragraph">
              <wp:posOffset>183515</wp:posOffset>
            </wp:positionV>
            <wp:extent cx="294068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09" y="21478"/>
                <wp:lineTo x="21409" y="0"/>
                <wp:lineTo x="0" y="0"/>
              </wp:wrapPolygon>
            </wp:wrapTight>
            <wp:docPr id="31" name="Рисунок 31" descr="120919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091992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F5" w:rsidRDefault="00CD75F5" w:rsidP="00CD75F5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>
        <w:rPr>
          <w:color w:val="000000"/>
        </w:rPr>
        <w:t xml:space="preserve">Проверка фонда </w:t>
      </w:r>
      <w:r>
        <w:rPr>
          <w:bCs/>
          <w:color w:val="000000"/>
        </w:rPr>
        <w:t>— это периодический переучет документов с целью подтверждения их наличия, а также установления их соответствия учетным документам.</w:t>
      </w:r>
    </w:p>
    <w:p w:rsidR="007B3912" w:rsidRDefault="007B3912" w:rsidP="009454AA">
      <w:pPr>
        <w:jc w:val="center"/>
        <w:rPr>
          <w:b/>
          <w:sz w:val="24"/>
          <w:szCs w:val="24"/>
        </w:rPr>
      </w:pPr>
    </w:p>
    <w:p w:rsidR="00CD75F5" w:rsidRDefault="00CD75F5" w:rsidP="009454AA">
      <w:pPr>
        <w:jc w:val="center"/>
        <w:rPr>
          <w:b/>
          <w:sz w:val="24"/>
          <w:szCs w:val="24"/>
        </w:rPr>
      </w:pPr>
    </w:p>
    <w:p w:rsidR="00DC42CD" w:rsidRDefault="00DC42CD" w:rsidP="009454AA">
      <w:pPr>
        <w:jc w:val="center"/>
        <w:rPr>
          <w:b/>
          <w:sz w:val="24"/>
          <w:szCs w:val="24"/>
        </w:rPr>
      </w:pPr>
    </w:p>
    <w:p w:rsidR="002C5E42" w:rsidRDefault="009454AA" w:rsidP="00FE3993">
      <w:pPr>
        <w:jc w:val="center"/>
        <w:rPr>
          <w:sz w:val="32"/>
          <w:szCs w:val="32"/>
        </w:rPr>
      </w:pPr>
      <w:r w:rsidRPr="009454AA">
        <w:rPr>
          <w:sz w:val="32"/>
          <w:szCs w:val="32"/>
        </w:rPr>
        <w:t>201</w:t>
      </w:r>
      <w:r w:rsidR="003932C2">
        <w:rPr>
          <w:sz w:val="32"/>
          <w:szCs w:val="32"/>
        </w:rPr>
        <w:t>3</w:t>
      </w:r>
    </w:p>
    <w:p w:rsidR="00C95FA9" w:rsidRPr="005E0EBC" w:rsidRDefault="001A578E" w:rsidP="005E0EB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6"/>
          <w:szCs w:val="26"/>
        </w:rPr>
      </w:pPr>
      <w:r w:rsidRPr="005E0EBC">
        <w:rPr>
          <w:b/>
          <w:iCs/>
          <w:color w:val="000000"/>
          <w:sz w:val="26"/>
          <w:szCs w:val="26"/>
        </w:rPr>
        <w:lastRenderedPageBreak/>
        <w:t>Технология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>проверки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>книжного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 xml:space="preserve">фонда </w:t>
      </w:r>
    </w:p>
    <w:p w:rsidR="001A578E" w:rsidRPr="005E0EBC" w:rsidRDefault="001A578E" w:rsidP="00803A4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26"/>
          <w:szCs w:val="26"/>
        </w:rPr>
      </w:pPr>
      <w:r w:rsidRPr="005E0EBC">
        <w:rPr>
          <w:b/>
          <w:iCs/>
          <w:color w:val="000000"/>
          <w:sz w:val="26"/>
          <w:szCs w:val="26"/>
        </w:rPr>
        <w:t>при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>помощи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>контрольных</w:t>
      </w:r>
      <w:r w:rsidRPr="005E0EBC">
        <w:rPr>
          <w:rFonts w:cs="Arial"/>
          <w:b/>
          <w:iCs/>
          <w:color w:val="000000"/>
          <w:sz w:val="26"/>
          <w:szCs w:val="26"/>
        </w:rPr>
        <w:t xml:space="preserve"> </w:t>
      </w:r>
      <w:r w:rsidRPr="005E0EBC">
        <w:rPr>
          <w:b/>
          <w:iCs/>
          <w:color w:val="000000"/>
          <w:sz w:val="26"/>
          <w:szCs w:val="26"/>
        </w:rPr>
        <w:t>талонов</w:t>
      </w:r>
    </w:p>
    <w:p w:rsidR="00347C08" w:rsidRPr="005E0EBC" w:rsidRDefault="00347C08" w:rsidP="005E0EBC">
      <w:pPr>
        <w:spacing w:before="240"/>
        <w:jc w:val="center"/>
        <w:rPr>
          <w:b/>
          <w:bCs/>
          <w:i/>
          <w:sz w:val="32"/>
          <w:szCs w:val="32"/>
        </w:rPr>
      </w:pPr>
      <w:r w:rsidRPr="005E0EBC">
        <w:rPr>
          <w:b/>
          <w:bCs/>
          <w:i/>
          <w:sz w:val="32"/>
          <w:szCs w:val="32"/>
        </w:rPr>
        <w:t>Алгоритм проверки</w:t>
      </w:r>
    </w:p>
    <w:p w:rsidR="001A578E" w:rsidRDefault="005E0EBC" w:rsidP="00DD100D">
      <w:pPr>
        <w:pStyle w:val="a5"/>
        <w:shd w:val="clear" w:color="auto" w:fill="FFFFFF"/>
        <w:tabs>
          <w:tab w:val="left" w:pos="456"/>
        </w:tabs>
        <w:spacing w:before="120" w:beforeAutospacing="0" w:after="0" w:afterAutospacing="0"/>
        <w:rPr>
          <w:rFonts w:ascii="Verdana" w:hAnsi="Verdana"/>
          <w:color w:val="000000"/>
        </w:rPr>
      </w:pPr>
      <w:r>
        <w:rPr>
          <w:bCs/>
          <w:color w:val="000000"/>
        </w:rPr>
        <w:t xml:space="preserve">1. </w:t>
      </w:r>
      <w:r w:rsidR="001A578E">
        <w:rPr>
          <w:bCs/>
          <w:color w:val="000000"/>
          <w:sz w:val="14"/>
          <w:szCs w:val="14"/>
        </w:rPr>
        <w:t xml:space="preserve"> </w:t>
      </w:r>
      <w:r w:rsidR="001A578E">
        <w:rPr>
          <w:bCs/>
          <w:color w:val="000000"/>
        </w:rPr>
        <w:t xml:space="preserve">берем издание </w:t>
      </w:r>
      <w:r w:rsidR="00830C5B">
        <w:rPr>
          <w:bCs/>
          <w:color w:val="000000"/>
        </w:rPr>
        <w:t>со стеллажа</w:t>
      </w:r>
      <w:r>
        <w:rPr>
          <w:bCs/>
          <w:color w:val="000000"/>
        </w:rPr>
        <w:t>.</w:t>
      </w:r>
    </w:p>
    <w:p w:rsidR="00431A70" w:rsidRDefault="005E0EBC" w:rsidP="00DD100D">
      <w:pPr>
        <w:spacing w:before="120"/>
        <w:rPr>
          <w:i/>
          <w:sz w:val="24"/>
          <w:szCs w:val="24"/>
        </w:rPr>
      </w:pPr>
      <w:r w:rsidRPr="005E0EBC">
        <w:rPr>
          <w:bCs/>
          <w:color w:val="000000"/>
          <w:sz w:val="24"/>
          <w:szCs w:val="24"/>
        </w:rPr>
        <w:t>2.</w:t>
      </w:r>
      <w:r>
        <w:rPr>
          <w:bCs/>
          <w:color w:val="000000"/>
        </w:rPr>
        <w:t xml:space="preserve"> </w:t>
      </w:r>
      <w:r w:rsidR="001A578E" w:rsidRPr="00431A70">
        <w:rPr>
          <w:bCs/>
          <w:color w:val="000000"/>
          <w:sz w:val="24"/>
          <w:szCs w:val="24"/>
        </w:rPr>
        <w:t>пишем контрольный талон</w:t>
      </w:r>
      <w:r w:rsidR="00830C5B">
        <w:rPr>
          <w:bCs/>
          <w:color w:val="000000"/>
        </w:rPr>
        <w:t xml:space="preserve"> </w:t>
      </w:r>
      <w:r w:rsidR="00830C5B" w:rsidRPr="00830C5B">
        <w:rPr>
          <w:rFonts w:eastAsia="Times New Roman"/>
          <w:bCs/>
          <w:color w:val="000000"/>
          <w:sz w:val="24"/>
          <w:szCs w:val="24"/>
          <w:lang w:eastAsia="ru-RU"/>
        </w:rPr>
        <w:t>с титульного листа книги</w:t>
      </w:r>
      <w:r w:rsidR="00FE0714">
        <w:rPr>
          <w:rFonts w:eastAsia="Times New Roman"/>
          <w:bCs/>
          <w:color w:val="000000"/>
          <w:sz w:val="24"/>
          <w:szCs w:val="24"/>
          <w:lang w:eastAsia="ru-RU"/>
        </w:rPr>
        <w:t xml:space="preserve">, </w:t>
      </w:r>
      <w:r w:rsidR="00FE0714" w:rsidRPr="00FE0714">
        <w:rPr>
          <w:color w:val="000000"/>
          <w:sz w:val="24"/>
          <w:szCs w:val="24"/>
        </w:rPr>
        <w:t>брошюры (до 49 стр.)</w:t>
      </w:r>
      <w:r w:rsidR="00FE0714">
        <w:rPr>
          <w:color w:val="000000"/>
        </w:rPr>
        <w:t xml:space="preserve"> </w:t>
      </w:r>
      <w:r w:rsidR="00431A70" w:rsidRPr="00034184">
        <w:rPr>
          <w:i/>
          <w:sz w:val="24"/>
          <w:szCs w:val="24"/>
        </w:rPr>
        <w:t>(фамили</w:t>
      </w:r>
      <w:r w:rsidR="00431A70">
        <w:rPr>
          <w:i/>
          <w:sz w:val="24"/>
          <w:szCs w:val="24"/>
        </w:rPr>
        <w:t>ю</w:t>
      </w:r>
      <w:r w:rsidR="00431A70" w:rsidRPr="00034184">
        <w:rPr>
          <w:i/>
          <w:sz w:val="24"/>
          <w:szCs w:val="24"/>
        </w:rPr>
        <w:t xml:space="preserve"> и инициалы автора указывать обязательно)</w:t>
      </w:r>
    </w:p>
    <w:p w:rsidR="00431A70" w:rsidRPr="006B3FEF" w:rsidRDefault="00431A70" w:rsidP="005E0EBC">
      <w:pPr>
        <w:spacing w:before="120"/>
        <w:ind w:left="426" w:right="226"/>
        <w:jc w:val="both"/>
        <w:rPr>
          <w:sz w:val="24"/>
          <w:szCs w:val="24"/>
        </w:rPr>
      </w:pPr>
      <w:r w:rsidRPr="006B3FEF">
        <w:rPr>
          <w:sz w:val="24"/>
          <w:szCs w:val="24"/>
        </w:rPr>
        <w:t xml:space="preserve">Если </w:t>
      </w:r>
      <w:r w:rsidR="00E92957">
        <w:rPr>
          <w:sz w:val="24"/>
          <w:szCs w:val="24"/>
        </w:rPr>
        <w:t xml:space="preserve">книга </w:t>
      </w:r>
      <w:r w:rsidRPr="006B3FEF">
        <w:rPr>
          <w:sz w:val="24"/>
          <w:szCs w:val="24"/>
        </w:rPr>
        <w:t>4</w:t>
      </w:r>
      <w:r w:rsidR="00E92957">
        <w:rPr>
          <w:sz w:val="24"/>
          <w:szCs w:val="24"/>
        </w:rPr>
        <w:t>-х</w:t>
      </w:r>
      <w:r w:rsidRPr="006B3FEF">
        <w:rPr>
          <w:sz w:val="24"/>
          <w:szCs w:val="24"/>
        </w:rPr>
        <w:t xml:space="preserve"> и более автор</w:t>
      </w:r>
      <w:r>
        <w:rPr>
          <w:sz w:val="24"/>
          <w:szCs w:val="24"/>
        </w:rPr>
        <w:t>ов</w:t>
      </w:r>
      <w:r w:rsidRPr="006B3FEF">
        <w:rPr>
          <w:sz w:val="24"/>
          <w:szCs w:val="24"/>
        </w:rPr>
        <w:t xml:space="preserve"> – пишется </w:t>
      </w:r>
      <w:r>
        <w:rPr>
          <w:sz w:val="24"/>
          <w:szCs w:val="24"/>
        </w:rPr>
        <w:t xml:space="preserve">только </w:t>
      </w:r>
      <w:r w:rsidRPr="006B3FEF">
        <w:rPr>
          <w:sz w:val="24"/>
          <w:szCs w:val="24"/>
        </w:rPr>
        <w:t>название книги.</w:t>
      </w:r>
    </w:p>
    <w:p w:rsidR="00832FF5" w:rsidRDefault="00431A70" w:rsidP="005E0EBC">
      <w:pPr>
        <w:spacing w:before="120"/>
        <w:ind w:left="426" w:right="226"/>
        <w:jc w:val="both"/>
        <w:rPr>
          <w:sz w:val="24"/>
          <w:szCs w:val="24"/>
        </w:rPr>
      </w:pPr>
      <w:r w:rsidRPr="00BD44D1">
        <w:rPr>
          <w:sz w:val="24"/>
          <w:szCs w:val="24"/>
        </w:rPr>
        <w:t xml:space="preserve">Более внимательно писать номера типа </w:t>
      </w:r>
    </w:p>
    <w:p w:rsidR="00431A70" w:rsidRDefault="00431A70" w:rsidP="005E0EBC">
      <w:pPr>
        <w:spacing w:before="120"/>
        <w:ind w:left="426" w:right="226"/>
        <w:jc w:val="both"/>
        <w:rPr>
          <w:sz w:val="24"/>
          <w:szCs w:val="24"/>
        </w:rPr>
      </w:pPr>
      <w:r w:rsidRPr="00E92957">
        <w:rPr>
          <w:i/>
          <w:sz w:val="24"/>
          <w:szCs w:val="24"/>
        </w:rPr>
        <w:t>6129-1, 26516-2, 394-3</w:t>
      </w:r>
      <w:r w:rsidRPr="00BD44D1">
        <w:rPr>
          <w:sz w:val="24"/>
          <w:szCs w:val="24"/>
        </w:rPr>
        <w:t>, и т.д.</w:t>
      </w:r>
    </w:p>
    <w:p w:rsidR="00FE0714" w:rsidRPr="00FE0714" w:rsidRDefault="00405A33" w:rsidP="005E0EBC">
      <w:pPr>
        <w:pStyle w:val="a5"/>
        <w:shd w:val="clear" w:color="auto" w:fill="FFFFFF"/>
        <w:tabs>
          <w:tab w:val="left" w:pos="456"/>
        </w:tabs>
        <w:spacing w:before="120" w:beforeAutospacing="0" w:after="0" w:afterAutospacing="0"/>
        <w:ind w:left="426" w:right="226"/>
        <w:rPr>
          <w:color w:val="000000"/>
        </w:rPr>
      </w:pPr>
      <w:r>
        <w:rPr>
          <w:color w:val="000000"/>
        </w:rPr>
        <w:t xml:space="preserve">Если брошюра без номера </w:t>
      </w:r>
      <w:r w:rsidR="00FE0714">
        <w:rPr>
          <w:color w:val="000000"/>
        </w:rPr>
        <w:t xml:space="preserve">пишем – </w:t>
      </w:r>
      <w:r w:rsidR="00E92957" w:rsidRPr="00E92957">
        <w:rPr>
          <w:b/>
          <w:i/>
          <w:color w:val="000000"/>
          <w:sz w:val="28"/>
          <w:szCs w:val="28"/>
        </w:rPr>
        <w:t>б</w:t>
      </w:r>
      <w:r w:rsidR="00FE0714" w:rsidRPr="00E92957">
        <w:rPr>
          <w:b/>
          <w:i/>
          <w:color w:val="000000"/>
          <w:sz w:val="28"/>
          <w:szCs w:val="28"/>
        </w:rPr>
        <w:t>/</w:t>
      </w:r>
      <w:proofErr w:type="gramStart"/>
      <w:r w:rsidR="00E92957" w:rsidRPr="00E92957">
        <w:rPr>
          <w:b/>
          <w:i/>
          <w:color w:val="000000"/>
          <w:sz w:val="28"/>
          <w:szCs w:val="28"/>
        </w:rPr>
        <w:t>н</w:t>
      </w:r>
      <w:proofErr w:type="gramEnd"/>
    </w:p>
    <w:p w:rsidR="00830C5B" w:rsidRDefault="00830C5B" w:rsidP="00DD100D">
      <w:pPr>
        <w:spacing w:before="120"/>
        <w:jc w:val="center"/>
        <w:rPr>
          <w:i/>
          <w:sz w:val="24"/>
          <w:szCs w:val="24"/>
        </w:rPr>
      </w:pPr>
      <w:r w:rsidRPr="00034184">
        <w:rPr>
          <w:i/>
          <w:sz w:val="24"/>
          <w:szCs w:val="24"/>
        </w:rPr>
        <w:t>Образцы контрольных талонов: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</w:tblGrid>
      <w:tr w:rsidR="00830C5B" w:rsidRPr="008F3379" w:rsidTr="004E225D">
        <w:trPr>
          <w:trHeight w:val="1280"/>
        </w:trPr>
        <w:tc>
          <w:tcPr>
            <w:tcW w:w="4143" w:type="dxa"/>
          </w:tcPr>
          <w:p w:rsidR="00830C5B" w:rsidRDefault="00830C5B" w:rsidP="00DD100D">
            <w:pPr>
              <w:spacing w:before="120"/>
              <w:jc w:val="both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>Шифр</w:t>
            </w:r>
            <w:proofErr w:type="gramStart"/>
            <w:r w:rsidRPr="008F33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="005E0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8F3379">
              <w:rPr>
                <w:sz w:val="24"/>
                <w:szCs w:val="24"/>
              </w:rPr>
              <w:t xml:space="preserve"> И</w:t>
            </w:r>
            <w:proofErr w:type="gramEnd"/>
            <w:r w:rsidRPr="008F3379">
              <w:rPr>
                <w:sz w:val="24"/>
                <w:szCs w:val="24"/>
              </w:rPr>
              <w:t>нв. №</w:t>
            </w:r>
          </w:p>
          <w:p w:rsidR="00830C5B" w:rsidRPr="00526F9F" w:rsidRDefault="00830C5B" w:rsidP="00DD100D">
            <w:pPr>
              <w:spacing w:before="120"/>
              <w:jc w:val="both"/>
              <w:rPr>
                <w:sz w:val="16"/>
                <w:szCs w:val="16"/>
              </w:rPr>
            </w:pPr>
          </w:p>
          <w:p w:rsidR="00830C5B" w:rsidRDefault="00830C5B" w:rsidP="00DD100D">
            <w:pPr>
              <w:spacing w:before="120"/>
              <w:jc w:val="both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8F3379">
              <w:rPr>
                <w:sz w:val="24"/>
                <w:szCs w:val="24"/>
              </w:rPr>
              <w:t xml:space="preserve"> Автор</w:t>
            </w:r>
          </w:p>
          <w:p w:rsidR="00830C5B" w:rsidRPr="008F3379" w:rsidRDefault="00830C5B" w:rsidP="00DD100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8F3379">
              <w:rPr>
                <w:sz w:val="24"/>
                <w:szCs w:val="24"/>
              </w:rPr>
              <w:t>Заглавие</w:t>
            </w:r>
          </w:p>
          <w:p w:rsidR="00830C5B" w:rsidRDefault="00830C5B" w:rsidP="00DD100D">
            <w:pPr>
              <w:spacing w:before="120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 xml:space="preserve">год издания   </w:t>
            </w:r>
            <w:r>
              <w:rPr>
                <w:sz w:val="24"/>
                <w:szCs w:val="24"/>
              </w:rPr>
              <w:t xml:space="preserve">               </w:t>
            </w:r>
            <w:r w:rsidRPr="008F337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Pr="008F3379">
              <w:rPr>
                <w:sz w:val="24"/>
                <w:szCs w:val="24"/>
              </w:rPr>
              <w:t>Цена</w:t>
            </w:r>
          </w:p>
          <w:p w:rsidR="005E0EBC" w:rsidRPr="008F3379" w:rsidRDefault="005E0EBC" w:rsidP="00DD100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30C5B" w:rsidRPr="008F3379" w:rsidRDefault="00830C5B" w:rsidP="00DD100D">
      <w:pPr>
        <w:spacing w:before="120"/>
        <w:ind w:left="360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</w:tblGrid>
      <w:tr w:rsidR="00830C5B" w:rsidRPr="008F3379" w:rsidTr="004E225D">
        <w:tc>
          <w:tcPr>
            <w:tcW w:w="4143" w:type="dxa"/>
          </w:tcPr>
          <w:p w:rsidR="00830C5B" w:rsidRDefault="00830C5B" w:rsidP="00DD100D">
            <w:pPr>
              <w:spacing w:before="120"/>
              <w:jc w:val="both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 xml:space="preserve">63         </w:t>
            </w:r>
            <w:r>
              <w:rPr>
                <w:sz w:val="24"/>
                <w:szCs w:val="24"/>
              </w:rPr>
              <w:t xml:space="preserve">  </w:t>
            </w:r>
            <w:r w:rsidR="005E0EBC">
              <w:rPr>
                <w:sz w:val="24"/>
                <w:szCs w:val="24"/>
              </w:rPr>
              <w:t xml:space="preserve">   </w:t>
            </w:r>
            <w:r w:rsidRPr="008F3379">
              <w:rPr>
                <w:sz w:val="24"/>
                <w:szCs w:val="24"/>
              </w:rPr>
              <w:t xml:space="preserve">     56432</w:t>
            </w:r>
          </w:p>
          <w:p w:rsidR="00830C5B" w:rsidRPr="00BD44D1" w:rsidRDefault="00830C5B" w:rsidP="00DD100D">
            <w:pPr>
              <w:spacing w:before="120"/>
              <w:jc w:val="both"/>
              <w:rPr>
                <w:sz w:val="16"/>
                <w:szCs w:val="16"/>
              </w:rPr>
            </w:pPr>
          </w:p>
          <w:p w:rsidR="00830C5B" w:rsidRPr="00830C5B" w:rsidRDefault="00830C5B" w:rsidP="00DD100D">
            <w:pPr>
              <w:spacing w:before="120"/>
              <w:jc w:val="center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>Тимирязев А.И.</w:t>
            </w:r>
          </w:p>
          <w:p w:rsidR="00830C5B" w:rsidRPr="008F3379" w:rsidRDefault="00830C5B" w:rsidP="00DD100D">
            <w:pPr>
              <w:spacing w:before="120"/>
              <w:jc w:val="center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>Школьная жизнь</w:t>
            </w:r>
          </w:p>
          <w:p w:rsidR="00830C5B" w:rsidRDefault="00830C5B" w:rsidP="00DD100D">
            <w:pPr>
              <w:spacing w:before="120"/>
              <w:rPr>
                <w:sz w:val="24"/>
                <w:szCs w:val="24"/>
              </w:rPr>
            </w:pPr>
            <w:r w:rsidRPr="008F3379">
              <w:rPr>
                <w:sz w:val="24"/>
                <w:szCs w:val="24"/>
              </w:rPr>
              <w:t xml:space="preserve">1980      </w:t>
            </w:r>
            <w:r>
              <w:rPr>
                <w:sz w:val="24"/>
                <w:szCs w:val="24"/>
              </w:rPr>
              <w:t xml:space="preserve">                                       0,56</w:t>
            </w:r>
          </w:p>
          <w:p w:rsidR="005E0EBC" w:rsidRPr="008F3379" w:rsidRDefault="005E0EBC" w:rsidP="00DD100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A578E" w:rsidRDefault="005E0EBC" w:rsidP="005E0EBC">
      <w:pPr>
        <w:pStyle w:val="a5"/>
        <w:shd w:val="clear" w:color="auto" w:fill="FFFFFF"/>
        <w:tabs>
          <w:tab w:val="left" w:pos="456"/>
        </w:tabs>
        <w:spacing w:before="12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FE0714">
        <w:rPr>
          <w:bCs/>
          <w:color w:val="000000"/>
        </w:rPr>
        <w:t>Делаем пометку на титульном листе книги о проверке (маленькие значки</w:t>
      </w:r>
      <w:r w:rsidR="00405A33">
        <w:rPr>
          <w:bCs/>
          <w:color w:val="000000"/>
        </w:rPr>
        <w:t xml:space="preserve"> </w:t>
      </w:r>
      <w:r w:rsidR="00672B5F" w:rsidRPr="00D23726">
        <w:rPr>
          <w:bCs/>
          <w:i/>
          <w:color w:val="000000"/>
          <w:sz w:val="28"/>
          <w:szCs w:val="28"/>
        </w:rPr>
        <w:t>v</w:t>
      </w:r>
      <w:r w:rsidR="00D23726" w:rsidRPr="00D23726">
        <w:rPr>
          <w:bCs/>
          <w:i/>
          <w:color w:val="000000"/>
          <w:sz w:val="28"/>
          <w:szCs w:val="28"/>
        </w:rPr>
        <w:t xml:space="preserve">, </w:t>
      </w:r>
      <w:r w:rsidR="00672B5F" w:rsidRPr="00D23726">
        <w:rPr>
          <w:bCs/>
          <w:i/>
          <w:color w:val="000000"/>
          <w:sz w:val="28"/>
          <w:szCs w:val="28"/>
        </w:rPr>
        <w:t>≠</w:t>
      </w:r>
      <w:r w:rsidR="00D23726" w:rsidRPr="00D23726">
        <w:rPr>
          <w:bCs/>
          <w:i/>
          <w:color w:val="000000"/>
          <w:sz w:val="28"/>
          <w:szCs w:val="28"/>
        </w:rPr>
        <w:t>, 0</w:t>
      </w:r>
      <w:r w:rsidR="00FE0714">
        <w:rPr>
          <w:bCs/>
          <w:color w:val="000000"/>
        </w:rPr>
        <w:t xml:space="preserve">). </w:t>
      </w:r>
      <w:r w:rsidR="00FE0714" w:rsidRPr="00C837B2">
        <w:rPr>
          <w:bCs/>
          <w:color w:val="000000"/>
          <w:spacing w:val="-10"/>
        </w:rPr>
        <w:t>Недопустимо писать –</w:t>
      </w:r>
      <w:r w:rsidR="00AC1A92" w:rsidRPr="00C837B2">
        <w:rPr>
          <w:bCs/>
          <w:color w:val="000000"/>
          <w:spacing w:val="-10"/>
        </w:rPr>
        <w:t xml:space="preserve"> </w:t>
      </w:r>
      <w:r w:rsidR="00FE0714" w:rsidRPr="00C837B2">
        <w:rPr>
          <w:bCs/>
          <w:color w:val="000000"/>
          <w:spacing w:val="-10"/>
        </w:rPr>
        <w:t>«Проверено»</w:t>
      </w:r>
      <w:r w:rsidR="00AC1A92" w:rsidRPr="00C837B2">
        <w:rPr>
          <w:bCs/>
          <w:color w:val="000000"/>
          <w:spacing w:val="-10"/>
        </w:rPr>
        <w:t>, «Дата» и т.п.</w:t>
      </w:r>
    </w:p>
    <w:p w:rsidR="001A578E" w:rsidRDefault="005E0EBC" w:rsidP="00DD100D">
      <w:pPr>
        <w:pStyle w:val="a5"/>
        <w:shd w:val="clear" w:color="auto" w:fill="FFFFFF"/>
        <w:tabs>
          <w:tab w:val="left" w:pos="456"/>
        </w:tabs>
        <w:spacing w:before="12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1A578E">
        <w:rPr>
          <w:bCs/>
          <w:color w:val="000000"/>
          <w:sz w:val="14"/>
          <w:szCs w:val="14"/>
        </w:rPr>
        <w:t xml:space="preserve"> </w:t>
      </w:r>
      <w:r w:rsidR="001A578E">
        <w:rPr>
          <w:bCs/>
          <w:color w:val="000000"/>
        </w:rPr>
        <w:t>издание возвращаем на стеллаж</w:t>
      </w:r>
      <w:r>
        <w:rPr>
          <w:bCs/>
          <w:color w:val="000000"/>
        </w:rPr>
        <w:t>.</w:t>
      </w:r>
    </w:p>
    <w:p w:rsidR="001A578E" w:rsidRPr="004A705C" w:rsidRDefault="005E0EBC" w:rsidP="00DD100D">
      <w:pPr>
        <w:pStyle w:val="a5"/>
        <w:shd w:val="clear" w:color="auto" w:fill="FFFFFF"/>
        <w:tabs>
          <w:tab w:val="left" w:pos="456"/>
        </w:tabs>
        <w:spacing w:before="12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</w:t>
      </w:r>
      <w:r w:rsidR="001A578E" w:rsidRPr="004A705C">
        <w:rPr>
          <w:b/>
          <w:bCs/>
          <w:color w:val="000000"/>
          <w:sz w:val="14"/>
          <w:szCs w:val="14"/>
        </w:rPr>
        <w:t xml:space="preserve"> </w:t>
      </w:r>
      <w:r w:rsidR="001A578E" w:rsidRPr="004A705C">
        <w:rPr>
          <w:b/>
          <w:bCs/>
          <w:color w:val="000000"/>
        </w:rPr>
        <w:t>талон</w:t>
      </w:r>
      <w:r w:rsidR="00AC1A92" w:rsidRPr="004A705C">
        <w:rPr>
          <w:b/>
          <w:bCs/>
          <w:color w:val="000000"/>
        </w:rPr>
        <w:t xml:space="preserve">ы </w:t>
      </w:r>
      <w:r w:rsidR="004A705C" w:rsidRPr="004A705C">
        <w:rPr>
          <w:b/>
          <w:bCs/>
          <w:color w:val="000000"/>
        </w:rPr>
        <w:t>расставляются по трем группам:</w:t>
      </w:r>
    </w:p>
    <w:p w:rsidR="004A705C" w:rsidRPr="006B3FEF" w:rsidRDefault="00B80ECC" w:rsidP="00B80E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A705C">
        <w:rPr>
          <w:sz w:val="24"/>
          <w:szCs w:val="24"/>
        </w:rPr>
        <w:t>н</w:t>
      </w:r>
      <w:r w:rsidR="004A705C" w:rsidRPr="006B3FEF">
        <w:rPr>
          <w:sz w:val="24"/>
          <w:szCs w:val="24"/>
        </w:rPr>
        <w:t>а книги до централизации (1976 г.</w:t>
      </w:r>
      <w:r w:rsidR="004A705C">
        <w:rPr>
          <w:sz w:val="24"/>
          <w:szCs w:val="24"/>
        </w:rPr>
        <w:t xml:space="preserve">) - </w:t>
      </w:r>
      <w:r w:rsidR="004A705C" w:rsidRPr="006B3FEF">
        <w:rPr>
          <w:sz w:val="24"/>
          <w:szCs w:val="24"/>
        </w:rPr>
        <w:t xml:space="preserve">в порядке </w:t>
      </w:r>
      <w:r w:rsidR="004A705C">
        <w:rPr>
          <w:sz w:val="24"/>
          <w:szCs w:val="24"/>
        </w:rPr>
        <w:t xml:space="preserve">возрастания </w:t>
      </w:r>
      <w:r w:rsidR="004A705C" w:rsidRPr="006B3FEF">
        <w:rPr>
          <w:sz w:val="24"/>
          <w:szCs w:val="24"/>
        </w:rPr>
        <w:t>инвентарных номеров</w:t>
      </w:r>
      <w:r w:rsidR="004A705C">
        <w:rPr>
          <w:sz w:val="24"/>
          <w:szCs w:val="24"/>
        </w:rPr>
        <w:t xml:space="preserve"> (</w:t>
      </w:r>
      <w:r w:rsidR="009912CC">
        <w:rPr>
          <w:sz w:val="24"/>
          <w:szCs w:val="24"/>
        </w:rPr>
        <w:t xml:space="preserve">см. </w:t>
      </w:r>
      <w:r w:rsidR="004A705C">
        <w:rPr>
          <w:sz w:val="24"/>
          <w:szCs w:val="24"/>
        </w:rPr>
        <w:t>старый штамп, год издания)</w:t>
      </w:r>
      <w:r w:rsidR="004A705C" w:rsidRPr="006B3FEF">
        <w:rPr>
          <w:sz w:val="24"/>
          <w:szCs w:val="24"/>
        </w:rPr>
        <w:t>;</w:t>
      </w:r>
    </w:p>
    <w:p w:rsidR="00223451" w:rsidRPr="006B3FEF" w:rsidRDefault="00223451" w:rsidP="00DD100D">
      <w:pPr>
        <w:spacing w:before="120"/>
        <w:rPr>
          <w:sz w:val="24"/>
          <w:szCs w:val="24"/>
        </w:rPr>
      </w:pPr>
      <w:r w:rsidRPr="00223451">
        <w:rPr>
          <w:sz w:val="24"/>
          <w:szCs w:val="24"/>
        </w:rPr>
        <w:t>б)</w:t>
      </w:r>
      <w:r>
        <w:rPr>
          <w:sz w:val="24"/>
          <w:szCs w:val="24"/>
        </w:rPr>
        <w:t xml:space="preserve"> н</w:t>
      </w:r>
      <w:r w:rsidRPr="00223451">
        <w:rPr>
          <w:sz w:val="24"/>
          <w:szCs w:val="24"/>
        </w:rPr>
        <w:t>а</w:t>
      </w:r>
      <w:r w:rsidRPr="006B3FEF">
        <w:rPr>
          <w:sz w:val="24"/>
          <w:szCs w:val="24"/>
        </w:rPr>
        <w:t xml:space="preserve"> книги с инвентарными номерами с 89126 по 139629 </w:t>
      </w:r>
      <w:r>
        <w:rPr>
          <w:sz w:val="24"/>
          <w:szCs w:val="24"/>
        </w:rPr>
        <w:t xml:space="preserve">- </w:t>
      </w:r>
      <w:r w:rsidRPr="006B3FEF">
        <w:rPr>
          <w:sz w:val="24"/>
          <w:szCs w:val="24"/>
        </w:rPr>
        <w:t xml:space="preserve">в порядке </w:t>
      </w:r>
      <w:r>
        <w:rPr>
          <w:sz w:val="24"/>
          <w:szCs w:val="24"/>
        </w:rPr>
        <w:t xml:space="preserve">возрастания </w:t>
      </w:r>
      <w:r w:rsidRPr="006B3FEF">
        <w:rPr>
          <w:sz w:val="24"/>
          <w:szCs w:val="24"/>
        </w:rPr>
        <w:t xml:space="preserve">инвентарных номеров </w:t>
      </w:r>
    </w:p>
    <w:p w:rsidR="00223451" w:rsidRPr="006B3FEF" w:rsidRDefault="00223451" w:rsidP="00DD100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в) н</w:t>
      </w:r>
      <w:r w:rsidRPr="006B3FEF">
        <w:rPr>
          <w:sz w:val="24"/>
          <w:szCs w:val="24"/>
        </w:rPr>
        <w:t>а книги по новому учету</w:t>
      </w:r>
      <w:r>
        <w:rPr>
          <w:sz w:val="24"/>
          <w:szCs w:val="24"/>
        </w:rPr>
        <w:t xml:space="preserve">, а также </w:t>
      </w:r>
      <w:r w:rsidRPr="006B3FEF">
        <w:rPr>
          <w:sz w:val="24"/>
          <w:szCs w:val="24"/>
        </w:rPr>
        <w:t xml:space="preserve">без инвентарных номеров </w:t>
      </w:r>
      <w:r>
        <w:rPr>
          <w:sz w:val="24"/>
          <w:szCs w:val="24"/>
        </w:rPr>
        <w:t xml:space="preserve">- </w:t>
      </w:r>
      <w:r w:rsidRPr="006B3FEF">
        <w:rPr>
          <w:sz w:val="24"/>
          <w:szCs w:val="24"/>
        </w:rPr>
        <w:t>в строгом алфавитном порядке.</w:t>
      </w:r>
    </w:p>
    <w:p w:rsidR="009D00F4" w:rsidRPr="00286B6D" w:rsidRDefault="000664D9" w:rsidP="005E0EBC">
      <w:pPr>
        <w:pStyle w:val="a5"/>
        <w:shd w:val="clear" w:color="auto" w:fill="FFFFFF"/>
        <w:spacing w:before="120" w:beforeAutospacing="0" w:after="0" w:afterAutospacing="0"/>
        <w:ind w:left="284" w:right="226"/>
        <w:rPr>
          <w:bCs/>
          <w:color w:val="000000"/>
        </w:rPr>
      </w:pPr>
      <w:r w:rsidRPr="000664D9">
        <w:rPr>
          <w:b/>
          <w:bCs/>
          <w:color w:val="000000"/>
        </w:rPr>
        <w:t>И</w:t>
      </w:r>
      <w:r w:rsidR="009D00F4" w:rsidRPr="000664D9">
        <w:rPr>
          <w:b/>
          <w:bCs/>
          <w:color w:val="000000"/>
        </w:rPr>
        <w:t>нвентарные номера могут в новом и старом учете повторятся, обращайте внимание на печать</w:t>
      </w:r>
      <w:r w:rsidR="009D00F4" w:rsidRPr="000664D9">
        <w:rPr>
          <w:b/>
          <w:bCs/>
          <w:i/>
          <w:color w:val="000000"/>
          <w:sz w:val="28"/>
          <w:szCs w:val="28"/>
        </w:rPr>
        <w:t>.</w:t>
      </w:r>
      <w:r w:rsidR="00286B6D">
        <w:rPr>
          <w:b/>
          <w:bCs/>
          <w:i/>
          <w:color w:val="000000"/>
          <w:sz w:val="28"/>
          <w:szCs w:val="28"/>
        </w:rPr>
        <w:t xml:space="preserve"> </w:t>
      </w:r>
      <w:r w:rsidR="00286B6D" w:rsidRPr="00286B6D">
        <w:rPr>
          <w:bCs/>
          <w:color w:val="000000"/>
        </w:rPr>
        <w:t>(Например</w:t>
      </w:r>
      <w:r w:rsidR="00286B6D">
        <w:rPr>
          <w:bCs/>
          <w:color w:val="000000"/>
        </w:rPr>
        <w:t>,</w:t>
      </w:r>
      <w:r w:rsidR="00286B6D" w:rsidRPr="00286B6D">
        <w:rPr>
          <w:bCs/>
          <w:color w:val="000000"/>
        </w:rPr>
        <w:t xml:space="preserve"> принятые в дар или замененные читателями книги с </w:t>
      </w:r>
      <w:r w:rsidR="00286B6D">
        <w:rPr>
          <w:bCs/>
          <w:color w:val="000000"/>
        </w:rPr>
        <w:t xml:space="preserve">годом </w:t>
      </w:r>
      <w:r w:rsidR="00286B6D" w:rsidRPr="00286B6D">
        <w:rPr>
          <w:bCs/>
          <w:color w:val="000000"/>
        </w:rPr>
        <w:t>выпуск</w:t>
      </w:r>
      <w:r w:rsidR="00286B6D">
        <w:rPr>
          <w:bCs/>
          <w:color w:val="000000"/>
        </w:rPr>
        <w:t xml:space="preserve">а </w:t>
      </w:r>
      <w:r w:rsidR="00286B6D" w:rsidRPr="00286B6D">
        <w:rPr>
          <w:bCs/>
          <w:color w:val="000000"/>
        </w:rPr>
        <w:t>до 1976 года, а в библиотеку приняты к учеты после).</w:t>
      </w:r>
    </w:p>
    <w:p w:rsidR="006110AC" w:rsidRPr="006110AC" w:rsidRDefault="006110AC" w:rsidP="005E0EBC">
      <w:pPr>
        <w:pStyle w:val="a5"/>
        <w:shd w:val="clear" w:color="auto" w:fill="FFFFFF"/>
        <w:spacing w:before="120" w:beforeAutospacing="0" w:after="0" w:afterAutospacing="0"/>
        <w:ind w:left="284" w:right="226"/>
        <w:rPr>
          <w:bCs/>
          <w:color w:val="000000"/>
        </w:rPr>
      </w:pPr>
      <w:r w:rsidRPr="006110AC">
        <w:rPr>
          <w:rFonts w:eastAsiaTheme="minorHAnsi"/>
          <w:lang w:eastAsia="en-US"/>
        </w:rPr>
        <w:t>Книги</w:t>
      </w:r>
      <w:r w:rsidR="00223451">
        <w:rPr>
          <w:rFonts w:eastAsiaTheme="minorHAnsi"/>
          <w:lang w:eastAsia="en-US"/>
        </w:rPr>
        <w:t xml:space="preserve">, не вошедшие в учетные документы централизованной библиотечной системы - </w:t>
      </w:r>
      <w:r w:rsidRPr="006110AC">
        <w:rPr>
          <w:rFonts w:eastAsiaTheme="minorHAnsi"/>
          <w:lang w:eastAsia="en-US"/>
        </w:rPr>
        <w:t>проверять по инвентарной книг</w:t>
      </w:r>
      <w:r w:rsidR="00C156EA">
        <w:rPr>
          <w:rFonts w:eastAsiaTheme="minorHAnsi"/>
          <w:lang w:eastAsia="en-US"/>
        </w:rPr>
        <w:t>е</w:t>
      </w:r>
      <w:r w:rsidRPr="006110AC">
        <w:rPr>
          <w:rFonts w:eastAsiaTheme="minorHAnsi"/>
          <w:lang w:eastAsia="en-US"/>
        </w:rPr>
        <w:t xml:space="preserve"> вашей библиотеки.</w:t>
      </w:r>
    </w:p>
    <w:p w:rsidR="00803A4C" w:rsidRDefault="00803A4C" w:rsidP="00925AFE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</w:p>
    <w:p w:rsidR="00CA2107" w:rsidRDefault="00CA2107" w:rsidP="00CA2107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bCs/>
          <w:color w:val="000000"/>
        </w:rPr>
        <w:t xml:space="preserve">6. Проверка завершается составлением акта (2 экз.) с объяснительной запиской и </w:t>
      </w:r>
      <w:bookmarkStart w:id="0" w:name="_GoBack"/>
      <w:bookmarkEnd w:id="0"/>
      <w:r>
        <w:rPr>
          <w:bCs/>
          <w:color w:val="000000"/>
        </w:rPr>
        <w:t>списком отсутствующих изданий.</w:t>
      </w:r>
    </w:p>
    <w:p w:rsidR="005E0EBC" w:rsidRDefault="005E0EBC" w:rsidP="00925AFE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</w:p>
    <w:p w:rsidR="00631881" w:rsidRPr="005E0EBC" w:rsidRDefault="001A578E" w:rsidP="00631881">
      <w:pPr>
        <w:pStyle w:val="a5"/>
        <w:shd w:val="clear" w:color="auto" w:fill="FFFFFF"/>
        <w:tabs>
          <w:tab w:val="left" w:pos="456"/>
        </w:tabs>
        <w:spacing w:before="0" w:beforeAutospacing="0" w:after="0" w:afterAutospacing="0"/>
        <w:ind w:firstLine="284"/>
        <w:jc w:val="center"/>
        <w:rPr>
          <w:b/>
          <w:bCs/>
          <w:color w:val="000000"/>
          <w:sz w:val="32"/>
          <w:szCs w:val="32"/>
        </w:rPr>
      </w:pPr>
      <w:r w:rsidRPr="005E0EBC">
        <w:rPr>
          <w:b/>
          <w:bCs/>
          <w:color w:val="000000"/>
          <w:sz w:val="32"/>
          <w:szCs w:val="32"/>
        </w:rPr>
        <w:t>Некоторые правила</w:t>
      </w:r>
    </w:p>
    <w:p w:rsidR="00C30538" w:rsidRDefault="00C30538" w:rsidP="00EC48A6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</w:rPr>
      </w:pPr>
    </w:p>
    <w:p w:rsidR="00631881" w:rsidRDefault="00631881" w:rsidP="00EC48A6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>
        <w:rPr>
          <w:bCs/>
          <w:color w:val="000000"/>
        </w:rPr>
        <w:t xml:space="preserve">Прежде, чем считать книги </w:t>
      </w:r>
      <w:r w:rsidR="00BD44D1">
        <w:rPr>
          <w:bCs/>
          <w:color w:val="000000"/>
        </w:rPr>
        <w:t>утерянными</w:t>
      </w:r>
      <w:r>
        <w:rPr>
          <w:bCs/>
          <w:color w:val="000000"/>
        </w:rPr>
        <w:t xml:space="preserve">, надо хорошо поработать: просмотреть все </w:t>
      </w:r>
      <w:r w:rsidRPr="007207EC">
        <w:rPr>
          <w:bCs/>
          <w:color w:val="000000"/>
          <w:spacing w:val="-20"/>
        </w:rPr>
        <w:t>отложенные ранее книги с разными пометками.</w:t>
      </w:r>
    </w:p>
    <w:p w:rsidR="00927A4E" w:rsidRDefault="00927A4E" w:rsidP="003E3B42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  <w:spacing w:val="-2"/>
        </w:rPr>
      </w:pPr>
    </w:p>
    <w:p w:rsidR="00EC48A6" w:rsidRDefault="00EC48A6" w:rsidP="003E3B42">
      <w:pPr>
        <w:pStyle w:val="a5"/>
        <w:shd w:val="clear" w:color="auto" w:fill="FFFFFF"/>
        <w:spacing w:before="0" w:beforeAutospacing="0" w:after="0" w:afterAutospacing="0"/>
        <w:ind w:firstLine="284"/>
        <w:rPr>
          <w:rFonts w:ascii="Verdana" w:hAnsi="Verdana"/>
          <w:color w:val="000000"/>
        </w:rPr>
      </w:pPr>
      <w:r w:rsidRPr="00927A4E">
        <w:rPr>
          <w:bCs/>
          <w:color w:val="000000"/>
          <w:spacing w:val="-2"/>
        </w:rPr>
        <w:t>Из</w:t>
      </w:r>
      <w:r w:rsidR="00927A4E" w:rsidRPr="00927A4E">
        <w:rPr>
          <w:bCs/>
          <w:color w:val="000000"/>
          <w:spacing w:val="-2"/>
        </w:rPr>
        <w:t> контрольных талонов на </w:t>
      </w:r>
      <w:r w:rsidRPr="00927A4E">
        <w:rPr>
          <w:bCs/>
          <w:color w:val="000000"/>
          <w:spacing w:val="-2"/>
        </w:rPr>
        <w:t>отсутствующие</w:t>
      </w:r>
      <w:r>
        <w:rPr>
          <w:bCs/>
          <w:color w:val="000000"/>
        </w:rPr>
        <w:t xml:space="preserve"> документы составляется картотека. В месячный срок принимают меры к разысканию всех изданий и других материалов, не обнаруженных во время </w:t>
      </w:r>
      <w:r w:rsidRPr="00D758A8">
        <w:rPr>
          <w:bCs/>
          <w:color w:val="000000"/>
          <w:spacing w:val="-20"/>
        </w:rPr>
        <w:t>проверки, к устранению всяких недоразумений.</w:t>
      </w:r>
    </w:p>
    <w:p w:rsidR="00927A4E" w:rsidRDefault="00927A4E" w:rsidP="003E3B42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</w:rPr>
      </w:pPr>
    </w:p>
    <w:p w:rsidR="00C30538" w:rsidRPr="005E0EBC" w:rsidRDefault="008F3379" w:rsidP="008F33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0EBC">
        <w:rPr>
          <w:b/>
          <w:bCs/>
          <w:color w:val="000000"/>
          <w:sz w:val="32"/>
          <w:szCs w:val="32"/>
        </w:rPr>
        <w:t xml:space="preserve">Возможные причины </w:t>
      </w:r>
    </w:p>
    <w:p w:rsidR="008F3379" w:rsidRPr="005E0EBC" w:rsidRDefault="008F3379" w:rsidP="008F337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0EBC">
        <w:rPr>
          <w:b/>
          <w:bCs/>
          <w:color w:val="000000"/>
          <w:sz w:val="32"/>
          <w:szCs w:val="32"/>
        </w:rPr>
        <w:t>выявляемых потерь:</w:t>
      </w:r>
    </w:p>
    <w:p w:rsidR="00C30538" w:rsidRPr="00C30538" w:rsidRDefault="00C30538" w:rsidP="008F337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3379" w:rsidRDefault="008F3379" w:rsidP="00C305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right="84" w:hanging="426"/>
        <w:rPr>
          <w:rFonts w:ascii="Verdana" w:hAnsi="Verdana"/>
          <w:color w:val="000000"/>
        </w:rPr>
      </w:pPr>
      <w:r>
        <w:rPr>
          <w:bCs/>
          <w:color w:val="000000"/>
        </w:rPr>
        <w:t>злоупотребления сотрудника (хищение, подделка документов, злоупотребление служебным положением);</w:t>
      </w:r>
    </w:p>
    <w:p w:rsidR="008F3379" w:rsidRDefault="008F3379" w:rsidP="00C305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right="84" w:hanging="426"/>
        <w:rPr>
          <w:rFonts w:ascii="Verdana" w:hAnsi="Verdana"/>
          <w:color w:val="000000"/>
        </w:rPr>
      </w:pPr>
      <w:r>
        <w:rPr>
          <w:bCs/>
          <w:color w:val="000000"/>
        </w:rPr>
        <w:t>несоответствие нормам хранения библиотечного фонда (при этом открытый доступ признается как производственно-хозяйственный риск, а и как несоответствие);</w:t>
      </w:r>
    </w:p>
    <w:p w:rsidR="00631881" w:rsidRDefault="008F3379" w:rsidP="00C305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right="84" w:hanging="426"/>
        <w:rPr>
          <w:bCs/>
          <w:color w:val="000000"/>
        </w:rPr>
      </w:pPr>
      <w:r>
        <w:rPr>
          <w:bCs/>
          <w:color w:val="000000"/>
        </w:rPr>
        <w:t>несоответствие нормам использования библиотечного фонда (читательская задолженность более 3-х лет; нарушение правил выдачи и количества выданного; выбытие читателей из населенного пункта с невозвращенными в библиотеку изданиями).</w:t>
      </w:r>
      <w:r w:rsidR="00C30538" w:rsidRPr="00C30538">
        <w:rPr>
          <w:noProof/>
        </w:rPr>
        <w:t xml:space="preserve"> </w:t>
      </w:r>
    </w:p>
    <w:p w:rsidR="00BD44D1" w:rsidRDefault="00BD44D1" w:rsidP="002D3AA9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</w:rPr>
      </w:pPr>
    </w:p>
    <w:p w:rsidR="005E0EBC" w:rsidRDefault="005E0EBC" w:rsidP="002D3AA9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  <w:color w:val="000000"/>
        </w:rPr>
      </w:pPr>
    </w:p>
    <w:p w:rsidR="00803A4C" w:rsidRPr="005E0EBC" w:rsidRDefault="00803A4C" w:rsidP="009B5C84">
      <w:pPr>
        <w:pStyle w:val="a5"/>
        <w:shd w:val="clear" w:color="auto" w:fill="FFFFFF"/>
        <w:spacing w:before="0" w:beforeAutospacing="0" w:after="0" w:afterAutospacing="0"/>
        <w:jc w:val="center"/>
        <w:rPr>
          <w:rFonts w:cs="Arial"/>
          <w:b/>
          <w:iCs/>
          <w:color w:val="000000"/>
          <w:sz w:val="32"/>
          <w:szCs w:val="32"/>
        </w:rPr>
      </w:pPr>
      <w:r w:rsidRPr="005E0EBC">
        <w:rPr>
          <w:b/>
          <w:iCs/>
          <w:color w:val="000000"/>
          <w:sz w:val="32"/>
          <w:szCs w:val="32"/>
        </w:rPr>
        <w:t>Примерные</w:t>
      </w:r>
      <w:r w:rsidRPr="005E0EBC">
        <w:rPr>
          <w:rFonts w:cs="Arial"/>
          <w:b/>
          <w:iCs/>
          <w:color w:val="000000"/>
          <w:sz w:val="32"/>
          <w:szCs w:val="32"/>
        </w:rPr>
        <w:t xml:space="preserve"> </w:t>
      </w:r>
      <w:r w:rsidRPr="005E0EBC">
        <w:rPr>
          <w:b/>
          <w:iCs/>
          <w:color w:val="000000"/>
          <w:sz w:val="32"/>
          <w:szCs w:val="32"/>
        </w:rPr>
        <w:t>нормы</w:t>
      </w:r>
      <w:r w:rsidRPr="005E0EBC">
        <w:rPr>
          <w:rFonts w:cs="Arial"/>
          <w:b/>
          <w:iCs/>
          <w:color w:val="000000"/>
          <w:sz w:val="32"/>
          <w:szCs w:val="32"/>
        </w:rPr>
        <w:t xml:space="preserve"> </w:t>
      </w:r>
      <w:r w:rsidRPr="005E0EBC">
        <w:rPr>
          <w:b/>
          <w:iCs/>
          <w:color w:val="000000"/>
          <w:sz w:val="32"/>
          <w:szCs w:val="32"/>
        </w:rPr>
        <w:t>работ</w:t>
      </w:r>
    </w:p>
    <w:p w:rsidR="00803A4C" w:rsidRPr="000664D9" w:rsidRDefault="00803A4C" w:rsidP="009B5C8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i/>
          <w:color w:val="000000"/>
        </w:rPr>
      </w:pPr>
      <w:r w:rsidRPr="00A5688D">
        <w:rPr>
          <w:i/>
          <w:iCs/>
          <w:color w:val="000000"/>
        </w:rPr>
        <w:t>по</w:t>
      </w:r>
      <w:r w:rsidRPr="00A5688D">
        <w:rPr>
          <w:rFonts w:cs="Arial"/>
          <w:i/>
          <w:iCs/>
          <w:color w:val="000000"/>
        </w:rPr>
        <w:t xml:space="preserve"> </w:t>
      </w:r>
      <w:r w:rsidRPr="00A5688D">
        <w:rPr>
          <w:i/>
          <w:iCs/>
          <w:color w:val="000000"/>
        </w:rPr>
        <w:t>контрольным</w:t>
      </w:r>
      <w:r w:rsidRPr="00A5688D">
        <w:rPr>
          <w:rFonts w:cs="Arial"/>
          <w:i/>
          <w:iCs/>
          <w:color w:val="000000"/>
        </w:rPr>
        <w:t xml:space="preserve"> </w:t>
      </w:r>
      <w:r w:rsidRPr="00A5688D">
        <w:rPr>
          <w:i/>
          <w:iCs/>
          <w:color w:val="000000"/>
        </w:rPr>
        <w:t>талонам</w:t>
      </w:r>
      <w:r w:rsidRPr="00A5688D">
        <w:rPr>
          <w:rFonts w:cs="Arial"/>
          <w:i/>
          <w:iCs/>
          <w:color w:val="000000"/>
        </w:rPr>
        <w:t xml:space="preserve"> </w:t>
      </w:r>
      <w:r w:rsidRPr="00A5688D">
        <w:rPr>
          <w:i/>
          <w:iCs/>
          <w:color w:val="000000"/>
        </w:rPr>
        <w:t>на одного</w:t>
      </w:r>
      <w:r w:rsidRPr="00A5688D">
        <w:rPr>
          <w:rFonts w:cs="Arial"/>
          <w:i/>
          <w:iCs/>
          <w:color w:val="000000"/>
        </w:rPr>
        <w:t xml:space="preserve"> </w:t>
      </w:r>
      <w:r w:rsidRPr="00A5688D">
        <w:rPr>
          <w:i/>
          <w:iCs/>
          <w:color w:val="000000"/>
        </w:rPr>
        <w:t>человека</w:t>
      </w:r>
      <w:r w:rsidRPr="00A5688D">
        <w:rPr>
          <w:rFonts w:cs="Arial"/>
          <w:i/>
          <w:iCs/>
          <w:color w:val="000000"/>
        </w:rPr>
        <w:t xml:space="preserve"> </w:t>
      </w:r>
      <w:r w:rsidRPr="000664D9">
        <w:rPr>
          <w:b/>
          <w:i/>
          <w:iCs/>
          <w:color w:val="000000"/>
        </w:rPr>
        <w:t>за</w:t>
      </w:r>
      <w:r w:rsidRPr="000664D9">
        <w:rPr>
          <w:rFonts w:cs="Arial"/>
          <w:b/>
          <w:i/>
          <w:iCs/>
          <w:color w:val="000000"/>
        </w:rPr>
        <w:t xml:space="preserve"> </w:t>
      </w:r>
      <w:r w:rsidRPr="000664D9">
        <w:rPr>
          <w:b/>
          <w:i/>
          <w:iCs/>
          <w:color w:val="000000"/>
        </w:rPr>
        <w:t>один</w:t>
      </w:r>
      <w:r w:rsidRPr="000664D9">
        <w:rPr>
          <w:rFonts w:cs="Arial"/>
          <w:b/>
          <w:i/>
          <w:iCs/>
          <w:color w:val="000000"/>
        </w:rPr>
        <w:t xml:space="preserve"> </w:t>
      </w:r>
      <w:r w:rsidRPr="000664D9">
        <w:rPr>
          <w:b/>
          <w:i/>
          <w:iCs/>
          <w:color w:val="000000"/>
        </w:rPr>
        <w:t>час</w:t>
      </w:r>
      <w:r w:rsidRPr="000664D9">
        <w:rPr>
          <w:rFonts w:cs="Arial"/>
          <w:b/>
          <w:i/>
          <w:iCs/>
          <w:color w:val="000000"/>
        </w:rPr>
        <w:t xml:space="preserve"> </w:t>
      </w:r>
      <w:r w:rsidRPr="000664D9">
        <w:rPr>
          <w:b/>
          <w:i/>
          <w:iCs/>
          <w:color w:val="000000"/>
        </w:rPr>
        <w:t>работы</w:t>
      </w:r>
    </w:p>
    <w:p w:rsidR="00803A4C" w:rsidRDefault="00803A4C" w:rsidP="005E0EBC">
      <w:pPr>
        <w:pStyle w:val="a5"/>
        <w:shd w:val="clear" w:color="auto" w:fill="FFFFFF"/>
        <w:tabs>
          <w:tab w:val="left" w:pos="422"/>
        </w:tabs>
        <w:spacing w:before="240" w:beforeAutospacing="0" w:after="0" w:afterAutospacing="0"/>
        <w:jc w:val="left"/>
        <w:rPr>
          <w:rFonts w:ascii="Verdana" w:hAnsi="Verdana"/>
          <w:color w:val="000000"/>
        </w:rPr>
      </w:pPr>
      <w:r w:rsidRPr="009B5C84">
        <w:rPr>
          <w:bCs/>
          <w:i/>
          <w:color w:val="000000"/>
        </w:rPr>
        <w:t>Написание талонов</w:t>
      </w:r>
      <w:r>
        <w:rPr>
          <w:bCs/>
          <w:color w:val="000000"/>
        </w:rPr>
        <w:t xml:space="preserve"> — 60 талонов (</w:t>
      </w:r>
      <w:r w:rsidR="007275B7">
        <w:rPr>
          <w:bCs/>
          <w:color w:val="000000"/>
        </w:rPr>
        <w:t>1</w:t>
      </w:r>
      <w:r>
        <w:rPr>
          <w:bCs/>
          <w:color w:val="000000"/>
        </w:rPr>
        <w:t xml:space="preserve"> талон в минуту)</w:t>
      </w:r>
      <w:r w:rsidR="00F4130F">
        <w:rPr>
          <w:bCs/>
          <w:color w:val="000000"/>
        </w:rPr>
        <w:t>.</w:t>
      </w:r>
    </w:p>
    <w:p w:rsidR="00803A4C" w:rsidRDefault="00803A4C" w:rsidP="005E0EBC">
      <w:pPr>
        <w:pStyle w:val="a5"/>
        <w:shd w:val="clear" w:color="auto" w:fill="FFFFFF"/>
        <w:tabs>
          <w:tab w:val="left" w:pos="422"/>
        </w:tabs>
        <w:spacing w:before="240" w:beforeAutospacing="0" w:after="0" w:afterAutospacing="0"/>
        <w:jc w:val="left"/>
        <w:rPr>
          <w:rFonts w:ascii="Verdana" w:hAnsi="Verdana"/>
          <w:color w:val="000000"/>
        </w:rPr>
      </w:pPr>
      <w:r w:rsidRPr="009B5C84">
        <w:rPr>
          <w:bCs/>
          <w:i/>
          <w:color w:val="000000"/>
          <w:spacing w:val="-14"/>
        </w:rPr>
        <w:t>Подбор контрольных талонов по</w:t>
      </w:r>
      <w:r w:rsidR="00A5688D" w:rsidRPr="009B5C84">
        <w:rPr>
          <w:bCs/>
          <w:i/>
          <w:color w:val="000000"/>
          <w:spacing w:val="-14"/>
        </w:rPr>
        <w:t xml:space="preserve"> инвентарным</w:t>
      </w:r>
      <w:r w:rsidR="00A5688D" w:rsidRPr="009B5C84">
        <w:rPr>
          <w:bCs/>
          <w:i/>
          <w:color w:val="000000"/>
        </w:rPr>
        <w:t xml:space="preserve"> номерам</w:t>
      </w:r>
      <w:r w:rsidR="00A5688D">
        <w:rPr>
          <w:bCs/>
          <w:color w:val="000000"/>
        </w:rPr>
        <w:t xml:space="preserve"> - 270 тало</w:t>
      </w:r>
      <w:r>
        <w:rPr>
          <w:bCs/>
          <w:color w:val="000000"/>
        </w:rPr>
        <w:t>нов (1 талон - 13 сек.)</w:t>
      </w:r>
      <w:r w:rsidR="00F4130F">
        <w:rPr>
          <w:bCs/>
          <w:color w:val="000000"/>
        </w:rPr>
        <w:t>.</w:t>
      </w:r>
    </w:p>
    <w:p w:rsidR="00803A4C" w:rsidRDefault="00803A4C" w:rsidP="005E0EBC">
      <w:pPr>
        <w:pStyle w:val="a5"/>
        <w:shd w:val="clear" w:color="auto" w:fill="FFFFFF"/>
        <w:tabs>
          <w:tab w:val="left" w:pos="422"/>
        </w:tabs>
        <w:spacing w:before="240" w:beforeAutospacing="0" w:after="0" w:afterAutospacing="0"/>
        <w:jc w:val="left"/>
        <w:rPr>
          <w:rFonts w:ascii="Verdana" w:hAnsi="Verdana"/>
          <w:color w:val="000000"/>
        </w:rPr>
      </w:pPr>
      <w:r w:rsidRPr="009B5C84">
        <w:rPr>
          <w:bCs/>
          <w:i/>
          <w:color w:val="000000"/>
        </w:rPr>
        <w:t>Сверка контрольных талонов с инвентарной книгой</w:t>
      </w:r>
      <w:r>
        <w:rPr>
          <w:bCs/>
          <w:color w:val="000000"/>
        </w:rPr>
        <w:t xml:space="preserve"> — 240 талонов</w:t>
      </w:r>
      <w:r w:rsidR="00A5688D">
        <w:rPr>
          <w:bCs/>
          <w:color w:val="000000"/>
        </w:rPr>
        <w:t xml:space="preserve"> </w:t>
      </w:r>
      <w:r>
        <w:rPr>
          <w:bCs/>
          <w:color w:val="000000"/>
        </w:rPr>
        <w:t>(1 талон - 15 сек.).</w:t>
      </w:r>
    </w:p>
    <w:p w:rsidR="00803A4C" w:rsidRDefault="00803A4C" w:rsidP="005E0EBC">
      <w:pPr>
        <w:pStyle w:val="a5"/>
        <w:shd w:val="clear" w:color="auto" w:fill="FFFFFF"/>
        <w:spacing w:before="240" w:beforeAutospacing="0" w:after="0" w:afterAutospacing="0"/>
        <w:jc w:val="left"/>
        <w:rPr>
          <w:bCs/>
          <w:color w:val="000000"/>
        </w:rPr>
      </w:pPr>
      <w:r>
        <w:rPr>
          <w:bCs/>
          <w:color w:val="000000"/>
        </w:rPr>
        <w:t>В целом, на проверку 1 тысячи экземпляров одним человеком тратится 24-26 часов.</w:t>
      </w:r>
    </w:p>
    <w:sectPr w:rsidR="00803A4C" w:rsidSect="00AA7720">
      <w:pgSz w:w="16838" w:h="11906" w:orient="landscape"/>
      <w:pgMar w:top="284" w:right="567" w:bottom="282" w:left="56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0E8"/>
    <w:multiLevelType w:val="hybridMultilevel"/>
    <w:tmpl w:val="41DACA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6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4177"/>
        </w:tabs>
        <w:ind w:left="-4177" w:hanging="360"/>
      </w:pPr>
      <w:rPr>
        <w:rFonts w:ascii="Symbol" w:hAnsi="Symbol" w:hint="default"/>
      </w:rPr>
    </w:lvl>
  </w:abstractNum>
  <w:abstractNum w:abstractNumId="2">
    <w:nsid w:val="14CA3D57"/>
    <w:multiLevelType w:val="hybridMultilevel"/>
    <w:tmpl w:val="5630F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D1ECC"/>
    <w:multiLevelType w:val="hybridMultilevel"/>
    <w:tmpl w:val="C2549C02"/>
    <w:lvl w:ilvl="0" w:tplc="B10A48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5735E"/>
    <w:multiLevelType w:val="hybridMultilevel"/>
    <w:tmpl w:val="E9F4E1F2"/>
    <w:lvl w:ilvl="0" w:tplc="0419000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4948D0"/>
    <w:multiLevelType w:val="hybridMultilevel"/>
    <w:tmpl w:val="253AA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F4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31FB3"/>
    <w:multiLevelType w:val="hybridMultilevel"/>
    <w:tmpl w:val="2FBE1B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40D0C"/>
    <w:multiLevelType w:val="hybridMultilevel"/>
    <w:tmpl w:val="70C0E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02C6D"/>
    <w:multiLevelType w:val="hybridMultilevel"/>
    <w:tmpl w:val="1714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F40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641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6940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2B"/>
    <w:rsid w:val="000238A6"/>
    <w:rsid w:val="00030BEF"/>
    <w:rsid w:val="00034184"/>
    <w:rsid w:val="000513B0"/>
    <w:rsid w:val="00056381"/>
    <w:rsid w:val="0005785C"/>
    <w:rsid w:val="000662CB"/>
    <w:rsid w:val="000664D9"/>
    <w:rsid w:val="00082161"/>
    <w:rsid w:val="00096CDF"/>
    <w:rsid w:val="000B3F08"/>
    <w:rsid w:val="00104F13"/>
    <w:rsid w:val="00106905"/>
    <w:rsid w:val="001403E9"/>
    <w:rsid w:val="00147664"/>
    <w:rsid w:val="0016182B"/>
    <w:rsid w:val="001852B9"/>
    <w:rsid w:val="001A4B00"/>
    <w:rsid w:val="001A4EE3"/>
    <w:rsid w:val="001A578E"/>
    <w:rsid w:val="001B16F7"/>
    <w:rsid w:val="001D3689"/>
    <w:rsid w:val="001E3F8C"/>
    <w:rsid w:val="001F3E3E"/>
    <w:rsid w:val="00201065"/>
    <w:rsid w:val="00206C14"/>
    <w:rsid w:val="00223451"/>
    <w:rsid w:val="002453DF"/>
    <w:rsid w:val="00286B6D"/>
    <w:rsid w:val="002B705C"/>
    <w:rsid w:val="002C5E42"/>
    <w:rsid w:val="002D3AA9"/>
    <w:rsid w:val="002F098D"/>
    <w:rsid w:val="00315600"/>
    <w:rsid w:val="00322BEC"/>
    <w:rsid w:val="00330991"/>
    <w:rsid w:val="00347C08"/>
    <w:rsid w:val="003806D0"/>
    <w:rsid w:val="00383E91"/>
    <w:rsid w:val="003932C2"/>
    <w:rsid w:val="003C14D1"/>
    <w:rsid w:val="003C36A1"/>
    <w:rsid w:val="003E3B42"/>
    <w:rsid w:val="003E7017"/>
    <w:rsid w:val="003E73BD"/>
    <w:rsid w:val="00405A33"/>
    <w:rsid w:val="00431A70"/>
    <w:rsid w:val="00447A70"/>
    <w:rsid w:val="0049227F"/>
    <w:rsid w:val="004A705C"/>
    <w:rsid w:val="004C3CB4"/>
    <w:rsid w:val="004E13E2"/>
    <w:rsid w:val="004E1FB5"/>
    <w:rsid w:val="004E76D2"/>
    <w:rsid w:val="00501945"/>
    <w:rsid w:val="00526F9F"/>
    <w:rsid w:val="005658D4"/>
    <w:rsid w:val="00566234"/>
    <w:rsid w:val="005A6768"/>
    <w:rsid w:val="005B52F2"/>
    <w:rsid w:val="005C2CBE"/>
    <w:rsid w:val="005E0EBC"/>
    <w:rsid w:val="005F2907"/>
    <w:rsid w:val="006110AC"/>
    <w:rsid w:val="00631881"/>
    <w:rsid w:val="00672B5F"/>
    <w:rsid w:val="006944EF"/>
    <w:rsid w:val="0069562F"/>
    <w:rsid w:val="006A070A"/>
    <w:rsid w:val="006B3983"/>
    <w:rsid w:val="006B3FEF"/>
    <w:rsid w:val="006C13D0"/>
    <w:rsid w:val="006C2668"/>
    <w:rsid w:val="007207EC"/>
    <w:rsid w:val="007275B7"/>
    <w:rsid w:val="00784A0B"/>
    <w:rsid w:val="00787448"/>
    <w:rsid w:val="007A58BD"/>
    <w:rsid w:val="007B3912"/>
    <w:rsid w:val="007F5C6C"/>
    <w:rsid w:val="00803A4C"/>
    <w:rsid w:val="00803DE6"/>
    <w:rsid w:val="008151EB"/>
    <w:rsid w:val="00826F76"/>
    <w:rsid w:val="00830C5B"/>
    <w:rsid w:val="00832FF5"/>
    <w:rsid w:val="008443A3"/>
    <w:rsid w:val="00884DE1"/>
    <w:rsid w:val="008E0E66"/>
    <w:rsid w:val="008F3379"/>
    <w:rsid w:val="00925AFE"/>
    <w:rsid w:val="00927A4E"/>
    <w:rsid w:val="009337F2"/>
    <w:rsid w:val="00936F58"/>
    <w:rsid w:val="009454AA"/>
    <w:rsid w:val="0095385C"/>
    <w:rsid w:val="009669F4"/>
    <w:rsid w:val="009808FD"/>
    <w:rsid w:val="00991212"/>
    <w:rsid w:val="009912CC"/>
    <w:rsid w:val="009B5C84"/>
    <w:rsid w:val="009D00F4"/>
    <w:rsid w:val="00A277EC"/>
    <w:rsid w:val="00A5688D"/>
    <w:rsid w:val="00A74F8C"/>
    <w:rsid w:val="00AA7720"/>
    <w:rsid w:val="00AB76B7"/>
    <w:rsid w:val="00AC1A92"/>
    <w:rsid w:val="00AE22AC"/>
    <w:rsid w:val="00AE6162"/>
    <w:rsid w:val="00B24D20"/>
    <w:rsid w:val="00B445BD"/>
    <w:rsid w:val="00B46BC3"/>
    <w:rsid w:val="00B5427E"/>
    <w:rsid w:val="00B672AD"/>
    <w:rsid w:val="00B80ECC"/>
    <w:rsid w:val="00BC2225"/>
    <w:rsid w:val="00BD44D1"/>
    <w:rsid w:val="00BF08B9"/>
    <w:rsid w:val="00C156EA"/>
    <w:rsid w:val="00C30538"/>
    <w:rsid w:val="00C720DF"/>
    <w:rsid w:val="00C837B2"/>
    <w:rsid w:val="00C95FA9"/>
    <w:rsid w:val="00CA2107"/>
    <w:rsid w:val="00CD75F5"/>
    <w:rsid w:val="00CE79D2"/>
    <w:rsid w:val="00D16345"/>
    <w:rsid w:val="00D22282"/>
    <w:rsid w:val="00D23726"/>
    <w:rsid w:val="00D515B6"/>
    <w:rsid w:val="00D6381A"/>
    <w:rsid w:val="00D74F51"/>
    <w:rsid w:val="00D758A8"/>
    <w:rsid w:val="00DB4129"/>
    <w:rsid w:val="00DC42CD"/>
    <w:rsid w:val="00DD100D"/>
    <w:rsid w:val="00DD6155"/>
    <w:rsid w:val="00E13603"/>
    <w:rsid w:val="00E166A3"/>
    <w:rsid w:val="00E16F80"/>
    <w:rsid w:val="00E219FF"/>
    <w:rsid w:val="00E46618"/>
    <w:rsid w:val="00E579FD"/>
    <w:rsid w:val="00E6484C"/>
    <w:rsid w:val="00E81D86"/>
    <w:rsid w:val="00E92957"/>
    <w:rsid w:val="00EC48A6"/>
    <w:rsid w:val="00ED07E1"/>
    <w:rsid w:val="00F04A95"/>
    <w:rsid w:val="00F05DCC"/>
    <w:rsid w:val="00F2733D"/>
    <w:rsid w:val="00F4130F"/>
    <w:rsid w:val="00F56A5B"/>
    <w:rsid w:val="00F5782F"/>
    <w:rsid w:val="00F672AF"/>
    <w:rsid w:val="00F82166"/>
    <w:rsid w:val="00FE0714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228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22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22282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4A0B"/>
    <w:pPr>
      <w:ind w:left="720"/>
      <w:contextualSpacing/>
    </w:pPr>
  </w:style>
  <w:style w:type="table" w:styleId="a7">
    <w:name w:val="Table Grid"/>
    <w:basedOn w:val="a1"/>
    <w:uiPriority w:val="99"/>
    <w:rsid w:val="00030BEF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30BE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228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22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22282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4A0B"/>
    <w:pPr>
      <w:ind w:left="720"/>
      <w:contextualSpacing/>
    </w:pPr>
  </w:style>
  <w:style w:type="table" w:styleId="a7">
    <w:name w:val="Table Grid"/>
    <w:basedOn w:val="a1"/>
    <w:uiPriority w:val="99"/>
    <w:rsid w:val="00030BEF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30BE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89</cp:revision>
  <cp:lastPrinted>2013-11-08T08:14:00Z</cp:lastPrinted>
  <dcterms:created xsi:type="dcterms:W3CDTF">2013-11-01T04:12:00Z</dcterms:created>
  <dcterms:modified xsi:type="dcterms:W3CDTF">2013-11-08T08:14:00Z</dcterms:modified>
</cp:coreProperties>
</file>