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203"/>
      </w:tblGrid>
      <w:tr w:rsidR="000938DC" w:rsidRPr="00E13959" w:rsidTr="003C1F77">
        <w:trPr>
          <w:tblCellSpacing w:w="0" w:type="dxa"/>
        </w:trPr>
        <w:tc>
          <w:tcPr>
            <w:tcW w:w="5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38DC" w:rsidRPr="00E13959" w:rsidRDefault="000938DC" w:rsidP="003C1F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0938DC" w:rsidRDefault="000938DC" w:rsidP="003C1F7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  <w:p w:rsidR="000938DC" w:rsidRDefault="000938DC" w:rsidP="003C1F7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льтуры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3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938DC" w:rsidRDefault="000938DC" w:rsidP="003C1F7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Сысертского городского округа: </w:t>
            </w:r>
          </w:p>
          <w:p w:rsidR="000938DC" w:rsidRPr="00E13959" w:rsidRDefault="000938DC" w:rsidP="003C1F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Н.В. </w:t>
            </w:r>
            <w:r w:rsidRPr="00093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Трухина</w:t>
            </w:r>
          </w:p>
          <w:p w:rsidR="000938DC" w:rsidRPr="00E13959" w:rsidRDefault="000938DC" w:rsidP="003C1F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января 2016 г</w:t>
            </w:r>
            <w:r w:rsidRPr="00E139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13959" w:rsidRPr="00E13959" w:rsidRDefault="00A8390D" w:rsidP="003C1F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38DC" w:rsidRPr="00E13959" w:rsidRDefault="000938DC" w:rsidP="003C1F7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0938DC" w:rsidRPr="00E13959" w:rsidRDefault="000938DC" w:rsidP="003C1F7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r w:rsidRPr="00093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бюджетного учреждения культуры</w:t>
            </w:r>
          </w:p>
          <w:p w:rsidR="000938DC" w:rsidRPr="00E13959" w:rsidRDefault="000938DC" w:rsidP="003C1F7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93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Сысертская районная библиотека</w:t>
            </w: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938DC" w:rsidRPr="00E13959" w:rsidRDefault="000938DC" w:rsidP="003C1F7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Н.П. Бабушкина</w:t>
            </w:r>
          </w:p>
          <w:p w:rsidR="000938DC" w:rsidRPr="00E13959" w:rsidRDefault="000938DC" w:rsidP="003C1F77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39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 2016 г.</w:t>
            </w:r>
          </w:p>
          <w:p w:rsidR="00E13959" w:rsidRPr="00E13959" w:rsidRDefault="00A8390D" w:rsidP="003C1F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DC" w:rsidRDefault="000938DC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0938DC" w:rsidRDefault="000938DC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0938DC" w:rsidRDefault="000938DC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462F71" w:rsidRDefault="00462F71" w:rsidP="000938DC">
      <w:pPr>
        <w:ind w:left="0"/>
        <w:jc w:val="center"/>
        <w:rPr>
          <w:rFonts w:cs="Times New Roman"/>
          <w:b/>
          <w:sz w:val="40"/>
          <w:szCs w:val="40"/>
        </w:rPr>
      </w:pPr>
    </w:p>
    <w:p w:rsidR="000938DC" w:rsidRPr="00462F71" w:rsidRDefault="00391EE8" w:rsidP="000938DC">
      <w:pPr>
        <w:ind w:left="0"/>
        <w:jc w:val="center"/>
        <w:rPr>
          <w:rFonts w:cs="Times New Roman"/>
          <w:b/>
          <w:sz w:val="56"/>
          <w:szCs w:val="56"/>
        </w:rPr>
      </w:pPr>
      <w:r w:rsidRPr="00462F71">
        <w:rPr>
          <w:rFonts w:cs="Times New Roman"/>
          <w:b/>
          <w:sz w:val="56"/>
          <w:szCs w:val="56"/>
        </w:rPr>
        <w:t xml:space="preserve">Правила пользования </w:t>
      </w:r>
      <w:r w:rsidR="000938DC" w:rsidRPr="00462F71">
        <w:rPr>
          <w:rFonts w:cs="Times New Roman"/>
          <w:b/>
          <w:sz w:val="56"/>
          <w:szCs w:val="56"/>
        </w:rPr>
        <w:t xml:space="preserve">библиотеками </w:t>
      </w:r>
    </w:p>
    <w:p w:rsidR="000938DC" w:rsidRPr="00462F71" w:rsidRDefault="000938DC" w:rsidP="000938DC">
      <w:pPr>
        <w:ind w:left="0"/>
        <w:jc w:val="center"/>
        <w:rPr>
          <w:rFonts w:cs="Times New Roman"/>
          <w:b/>
          <w:sz w:val="56"/>
          <w:szCs w:val="56"/>
        </w:rPr>
      </w:pPr>
      <w:r w:rsidRPr="00462F71">
        <w:rPr>
          <w:rFonts w:cs="Times New Roman"/>
          <w:b/>
          <w:sz w:val="56"/>
          <w:szCs w:val="56"/>
        </w:rPr>
        <w:t>Муниципального бюджетного учреждения культуры</w:t>
      </w:r>
      <w:r w:rsidRPr="00462F71">
        <w:rPr>
          <w:rFonts w:cs="Times New Roman"/>
          <w:b/>
          <w:sz w:val="56"/>
          <w:szCs w:val="56"/>
        </w:rPr>
        <w:t xml:space="preserve"> </w:t>
      </w:r>
    </w:p>
    <w:p w:rsidR="000938DC" w:rsidRPr="00462F71" w:rsidRDefault="000938DC" w:rsidP="000938DC">
      <w:pPr>
        <w:ind w:left="0"/>
        <w:jc w:val="center"/>
        <w:rPr>
          <w:rFonts w:cs="Times New Roman"/>
          <w:b/>
          <w:sz w:val="56"/>
          <w:szCs w:val="56"/>
        </w:rPr>
      </w:pPr>
      <w:r w:rsidRPr="00462F71">
        <w:rPr>
          <w:rFonts w:cs="Times New Roman"/>
          <w:b/>
          <w:sz w:val="56"/>
          <w:szCs w:val="56"/>
        </w:rPr>
        <w:t>«</w:t>
      </w:r>
      <w:r w:rsidRPr="00462F71">
        <w:rPr>
          <w:rFonts w:cs="Times New Roman"/>
          <w:b/>
          <w:sz w:val="56"/>
          <w:szCs w:val="56"/>
        </w:rPr>
        <w:t>Сысертская районная библиотека»</w:t>
      </w:r>
    </w:p>
    <w:p w:rsidR="000938DC" w:rsidRDefault="000938DC" w:rsidP="00A01A13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A01A13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A01A13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A01A13">
      <w:pPr>
        <w:ind w:left="0"/>
        <w:jc w:val="center"/>
        <w:rPr>
          <w:rFonts w:cs="Times New Roman"/>
          <w:b/>
          <w:sz w:val="40"/>
          <w:szCs w:val="40"/>
        </w:rPr>
      </w:pPr>
    </w:p>
    <w:p w:rsidR="00F57A50" w:rsidRDefault="00F57A50" w:rsidP="00A01A13">
      <w:pPr>
        <w:ind w:left="0"/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</w:p>
    <w:p w:rsidR="00462F71" w:rsidRDefault="00462F71" w:rsidP="00A01A13">
      <w:pPr>
        <w:ind w:left="0"/>
        <w:jc w:val="center"/>
        <w:rPr>
          <w:rFonts w:cs="Times New Roman"/>
          <w:b/>
          <w:sz w:val="40"/>
          <w:szCs w:val="40"/>
        </w:rPr>
      </w:pPr>
    </w:p>
    <w:p w:rsidR="00462F71" w:rsidRDefault="00462F71" w:rsidP="00A01A13">
      <w:pPr>
        <w:ind w:left="0"/>
        <w:jc w:val="center"/>
        <w:rPr>
          <w:rFonts w:cs="Times New Roman"/>
          <w:b/>
          <w:sz w:val="40"/>
          <w:szCs w:val="40"/>
        </w:rPr>
      </w:pPr>
    </w:p>
    <w:p w:rsidR="000938DC" w:rsidRPr="00E13959" w:rsidRDefault="000938DC" w:rsidP="000938DC">
      <w:pPr>
        <w:spacing w:before="150" w:after="225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Сысерть</w:t>
      </w:r>
    </w:p>
    <w:p w:rsidR="000938DC" w:rsidRPr="00E13959" w:rsidRDefault="00462F71" w:rsidP="000938DC">
      <w:pPr>
        <w:spacing w:before="150" w:after="225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397510</wp:posOffset>
                </wp:positionV>
                <wp:extent cx="685800" cy="3714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2.1pt;margin-top:31.3pt;width:5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" fillcolor="white [3212]" strokecolor="white [3212]" strokeweight="2pt"/>
            </w:pict>
          </mc:Fallback>
        </mc:AlternateContent>
      </w:r>
      <w:r w:rsidR="000938DC" w:rsidRPr="00E13959">
        <w:rPr>
          <w:rFonts w:eastAsia="Times New Roman" w:cs="Times New Roman"/>
          <w:sz w:val="24"/>
          <w:szCs w:val="24"/>
          <w:lang w:eastAsia="ru-RU"/>
        </w:rPr>
        <w:t>2016</w:t>
      </w:r>
    </w:p>
    <w:p w:rsidR="00391EE8" w:rsidRPr="00B97FDD" w:rsidRDefault="00391EE8" w:rsidP="00F57A50">
      <w:pPr>
        <w:pageBreakBefore/>
        <w:ind w:left="0"/>
        <w:jc w:val="center"/>
        <w:rPr>
          <w:rFonts w:cs="Times New Roman"/>
          <w:b/>
          <w:sz w:val="24"/>
          <w:szCs w:val="24"/>
        </w:rPr>
      </w:pPr>
      <w:r w:rsidRPr="00B97FDD">
        <w:rPr>
          <w:rFonts w:cs="Times New Roman"/>
          <w:b/>
          <w:sz w:val="24"/>
          <w:szCs w:val="24"/>
        </w:rPr>
        <w:lastRenderedPageBreak/>
        <w:t>1. Общие положения</w:t>
      </w:r>
    </w:p>
    <w:p w:rsidR="00F57A50" w:rsidRDefault="00F57A50" w:rsidP="00C32431">
      <w:pPr>
        <w:ind w:left="0"/>
        <w:jc w:val="both"/>
        <w:rPr>
          <w:rFonts w:cs="Times New Roman"/>
          <w:sz w:val="24"/>
          <w:szCs w:val="24"/>
        </w:rPr>
      </w:pPr>
    </w:p>
    <w:p w:rsidR="00AA4D94" w:rsidRPr="00AA4D94" w:rsidRDefault="00391EE8" w:rsidP="00750CC1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1.1.</w:t>
      </w:r>
      <w:r w:rsidR="006D6498">
        <w:rPr>
          <w:rFonts w:cs="Times New Roman"/>
          <w:sz w:val="24"/>
          <w:szCs w:val="24"/>
        </w:rPr>
        <w:t> </w:t>
      </w:r>
      <w:r w:rsidRPr="00B97FDD">
        <w:rPr>
          <w:rFonts w:cs="Times New Roman"/>
          <w:sz w:val="24"/>
          <w:szCs w:val="24"/>
        </w:rPr>
        <w:t xml:space="preserve">Настоящие Правила пользования библиотекой </w:t>
      </w:r>
      <w:r w:rsidR="00F57A50" w:rsidRPr="000938DC">
        <w:rPr>
          <w:rFonts w:cs="Times New Roman"/>
          <w:sz w:val="24"/>
          <w:szCs w:val="24"/>
        </w:rPr>
        <w:t xml:space="preserve">(далее — Правила) </w:t>
      </w:r>
      <w:r w:rsidRPr="00B97FDD">
        <w:rPr>
          <w:rFonts w:cs="Times New Roman"/>
          <w:sz w:val="24"/>
          <w:szCs w:val="24"/>
        </w:rPr>
        <w:t xml:space="preserve">разработаны на основе </w:t>
      </w:r>
      <w:r w:rsidR="00AA4D94" w:rsidRPr="00C32431">
        <w:rPr>
          <w:rFonts w:cs="Times New Roman"/>
          <w:sz w:val="24"/>
          <w:szCs w:val="24"/>
        </w:rPr>
        <w:t>Конституци</w:t>
      </w:r>
      <w:r w:rsidR="00AA4D94">
        <w:rPr>
          <w:rFonts w:cs="Times New Roman"/>
          <w:sz w:val="24"/>
          <w:szCs w:val="24"/>
        </w:rPr>
        <w:t>и</w:t>
      </w:r>
      <w:r w:rsidR="00AA4D94" w:rsidRPr="00C32431">
        <w:rPr>
          <w:rFonts w:cs="Times New Roman"/>
          <w:sz w:val="24"/>
          <w:szCs w:val="24"/>
        </w:rPr>
        <w:t xml:space="preserve"> Российской Федерации</w:t>
      </w:r>
      <w:r w:rsidR="00AA4D94">
        <w:rPr>
          <w:rFonts w:cs="Times New Roman"/>
          <w:sz w:val="24"/>
          <w:szCs w:val="24"/>
        </w:rPr>
        <w:t>,</w:t>
      </w:r>
      <w:r w:rsidR="00AA4D94" w:rsidRPr="00C32431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 xml:space="preserve">Гражданского кодекса </w:t>
      </w:r>
      <w:r w:rsidR="00F57A50" w:rsidRPr="000938DC">
        <w:rPr>
          <w:rFonts w:cs="Times New Roman"/>
          <w:sz w:val="24"/>
          <w:szCs w:val="24"/>
        </w:rPr>
        <w:t>Российской Федерации</w:t>
      </w:r>
      <w:r w:rsidRPr="00B97FDD">
        <w:rPr>
          <w:rFonts w:cs="Times New Roman"/>
          <w:sz w:val="24"/>
          <w:szCs w:val="24"/>
        </w:rPr>
        <w:t xml:space="preserve">, </w:t>
      </w:r>
      <w:r w:rsidR="00F57A50" w:rsidRPr="000938DC">
        <w:rPr>
          <w:rFonts w:cs="Times New Roman"/>
          <w:sz w:val="24"/>
          <w:szCs w:val="24"/>
        </w:rPr>
        <w:t>Федеральн</w:t>
      </w:r>
      <w:r w:rsidR="00F57A50">
        <w:rPr>
          <w:rFonts w:cs="Times New Roman"/>
          <w:sz w:val="24"/>
          <w:szCs w:val="24"/>
        </w:rPr>
        <w:t>ых</w:t>
      </w:r>
      <w:r w:rsidR="00F57A50" w:rsidRPr="000938DC">
        <w:rPr>
          <w:rFonts w:cs="Times New Roman"/>
          <w:sz w:val="24"/>
          <w:szCs w:val="24"/>
        </w:rPr>
        <w:t xml:space="preserve"> закон</w:t>
      </w:r>
      <w:r w:rsidR="00F57A50">
        <w:rPr>
          <w:rFonts w:cs="Times New Roman"/>
          <w:sz w:val="24"/>
          <w:szCs w:val="24"/>
        </w:rPr>
        <w:t>ов</w:t>
      </w:r>
      <w:r w:rsidR="00C91448">
        <w:rPr>
          <w:rFonts w:cs="Times New Roman"/>
          <w:sz w:val="24"/>
          <w:szCs w:val="24"/>
        </w:rPr>
        <w:t>:</w:t>
      </w:r>
      <w:r w:rsidR="004F7B6A" w:rsidRPr="004F7B6A">
        <w:rPr>
          <w:rFonts w:cs="Times New Roman"/>
          <w:sz w:val="24"/>
          <w:szCs w:val="24"/>
        </w:rPr>
        <w:t xml:space="preserve"> </w:t>
      </w:r>
      <w:r w:rsidR="00AA4D94" w:rsidRPr="00AA4D94">
        <w:rPr>
          <w:rFonts w:cs="Times New Roman"/>
          <w:sz w:val="24"/>
          <w:szCs w:val="24"/>
        </w:rPr>
        <w:t>«О некоммерческих организациях»</w:t>
      </w:r>
      <w:r w:rsidR="00AA4D94">
        <w:rPr>
          <w:rFonts w:cs="Times New Roman"/>
          <w:sz w:val="24"/>
          <w:szCs w:val="24"/>
        </w:rPr>
        <w:t>,</w:t>
      </w:r>
      <w:r w:rsidR="00AA4D94" w:rsidRPr="00AA4D94">
        <w:rPr>
          <w:rFonts w:cs="Times New Roman"/>
          <w:sz w:val="24"/>
          <w:szCs w:val="24"/>
        </w:rPr>
        <w:t xml:space="preserve"> «Основы законодательства Российской Федерации о культуре»</w:t>
      </w:r>
      <w:r w:rsidR="00676141">
        <w:rPr>
          <w:rFonts w:cs="Times New Roman"/>
          <w:sz w:val="24"/>
          <w:szCs w:val="24"/>
        </w:rPr>
        <w:t>,</w:t>
      </w:r>
      <w:r w:rsidR="00AA4D94" w:rsidRPr="00AA4D94">
        <w:rPr>
          <w:rFonts w:cs="Times New Roman"/>
          <w:sz w:val="24"/>
          <w:szCs w:val="24"/>
        </w:rPr>
        <w:t xml:space="preserve"> </w:t>
      </w:r>
      <w:r w:rsidR="004F7B6A" w:rsidRPr="004F7B6A">
        <w:rPr>
          <w:rFonts w:cs="Times New Roman"/>
          <w:sz w:val="24"/>
          <w:szCs w:val="24"/>
        </w:rPr>
        <w:t>«О библиотечном деле»</w:t>
      </w:r>
      <w:r w:rsidR="004F7B6A">
        <w:rPr>
          <w:rFonts w:cs="Times New Roman"/>
          <w:sz w:val="24"/>
          <w:szCs w:val="24"/>
        </w:rPr>
        <w:t xml:space="preserve">, </w:t>
      </w:r>
      <w:r w:rsidR="00AA4D94">
        <w:rPr>
          <w:rFonts w:cs="Times New Roman"/>
          <w:sz w:val="24"/>
          <w:szCs w:val="24"/>
        </w:rPr>
        <w:t>«</w:t>
      </w:r>
      <w:r w:rsidR="00AA4D94" w:rsidRPr="00AA4D94">
        <w:rPr>
          <w:rFonts w:cs="Times New Roman"/>
          <w:sz w:val="24"/>
          <w:szCs w:val="24"/>
        </w:rPr>
        <w:t>О персональных данных</w:t>
      </w:r>
      <w:r w:rsidR="00AA4D94">
        <w:rPr>
          <w:rFonts w:cs="Times New Roman"/>
          <w:sz w:val="24"/>
          <w:szCs w:val="24"/>
        </w:rPr>
        <w:t>»,</w:t>
      </w:r>
      <w:r w:rsidR="00AA4D94" w:rsidRPr="00AA4D94">
        <w:rPr>
          <w:rFonts w:cs="Times New Roman"/>
          <w:sz w:val="24"/>
          <w:szCs w:val="24"/>
        </w:rPr>
        <w:t xml:space="preserve"> </w:t>
      </w:r>
      <w:r w:rsidR="00F57A50">
        <w:rPr>
          <w:rFonts w:cs="Times New Roman"/>
          <w:sz w:val="24"/>
          <w:szCs w:val="24"/>
        </w:rPr>
        <w:t xml:space="preserve">«О защите прав потребителей», </w:t>
      </w:r>
      <w:r w:rsidR="00AA4D94" w:rsidRPr="00AA4D94">
        <w:rPr>
          <w:rFonts w:cs="Times New Roman"/>
          <w:sz w:val="24"/>
          <w:szCs w:val="24"/>
        </w:rPr>
        <w:t>«Об информации, информационных технологиях и защите информации»</w:t>
      </w:r>
      <w:r w:rsidR="00AA4D94">
        <w:rPr>
          <w:rFonts w:cs="Times New Roman"/>
          <w:sz w:val="24"/>
          <w:szCs w:val="24"/>
        </w:rPr>
        <w:t>.</w:t>
      </w:r>
      <w:r w:rsidR="00AA4D94" w:rsidRPr="00AA4D94">
        <w:rPr>
          <w:rFonts w:cs="Times New Roman"/>
          <w:sz w:val="24"/>
          <w:szCs w:val="24"/>
        </w:rPr>
        <w:t xml:space="preserve"> </w:t>
      </w:r>
      <w:r w:rsidR="00F57A50" w:rsidRPr="00F57A50">
        <w:rPr>
          <w:rFonts w:cs="Times New Roman"/>
          <w:sz w:val="24"/>
          <w:szCs w:val="24"/>
        </w:rPr>
        <w:t>«О защите детей от информации, причиняющей вред их здоровью и развитию»</w:t>
      </w:r>
      <w:r w:rsidR="00F57A50">
        <w:rPr>
          <w:rFonts w:cs="Times New Roman"/>
          <w:sz w:val="24"/>
          <w:szCs w:val="24"/>
        </w:rPr>
        <w:t xml:space="preserve">, </w:t>
      </w:r>
      <w:r w:rsidR="00A01A13" w:rsidRPr="00CC76A8">
        <w:rPr>
          <w:sz w:val="24"/>
          <w:szCs w:val="24"/>
        </w:rPr>
        <w:t>Закон</w:t>
      </w:r>
      <w:r w:rsidR="00F57A50">
        <w:rPr>
          <w:sz w:val="24"/>
          <w:szCs w:val="24"/>
        </w:rPr>
        <w:t>а</w:t>
      </w:r>
      <w:r w:rsidR="00A01A13" w:rsidRPr="00CC76A8">
        <w:rPr>
          <w:sz w:val="24"/>
          <w:szCs w:val="24"/>
        </w:rPr>
        <w:t xml:space="preserve"> Свердловской области «О библиотеках и библиотечных фондах в Свердловской области»</w:t>
      </w:r>
      <w:r w:rsidR="00A01A13">
        <w:rPr>
          <w:sz w:val="24"/>
          <w:szCs w:val="24"/>
        </w:rPr>
        <w:t xml:space="preserve">, </w:t>
      </w:r>
      <w:r w:rsidR="00AA4D94" w:rsidRPr="00AA4D94">
        <w:rPr>
          <w:sz w:val="24"/>
          <w:szCs w:val="24"/>
        </w:rPr>
        <w:t>Кодексом профессиональной этики российского библиотекаря</w:t>
      </w:r>
      <w:r w:rsidR="00AA4D94">
        <w:rPr>
          <w:sz w:val="24"/>
          <w:szCs w:val="24"/>
        </w:rPr>
        <w:t xml:space="preserve">, </w:t>
      </w:r>
      <w:r w:rsidR="00A01A13" w:rsidRPr="00CC76A8">
        <w:rPr>
          <w:sz w:val="24"/>
          <w:szCs w:val="24"/>
        </w:rPr>
        <w:t xml:space="preserve">Уставом </w:t>
      </w:r>
      <w:r w:rsidR="00676141" w:rsidRPr="00676141">
        <w:rPr>
          <w:sz w:val="24"/>
          <w:szCs w:val="24"/>
        </w:rPr>
        <w:t>Муниципального бюджетного учреждения культуры «Сысертская районная библиотека»</w:t>
      </w:r>
      <w:r w:rsidR="00676141">
        <w:rPr>
          <w:sz w:val="24"/>
          <w:szCs w:val="24"/>
        </w:rPr>
        <w:t xml:space="preserve"> </w:t>
      </w:r>
      <w:r w:rsidR="00676141" w:rsidRPr="00676141">
        <w:rPr>
          <w:sz w:val="24"/>
          <w:szCs w:val="24"/>
        </w:rPr>
        <w:t>(</w:t>
      </w:r>
      <w:r w:rsidR="00676141">
        <w:rPr>
          <w:sz w:val="24"/>
          <w:szCs w:val="24"/>
        </w:rPr>
        <w:t>д</w:t>
      </w:r>
      <w:r w:rsidR="00676141" w:rsidRPr="00676141">
        <w:rPr>
          <w:sz w:val="24"/>
          <w:szCs w:val="24"/>
        </w:rPr>
        <w:t>алее МБУК СРБ)</w:t>
      </w:r>
      <w:r w:rsidR="00AA4D94" w:rsidRPr="00AA4D94">
        <w:rPr>
          <w:rFonts w:cs="Times New Roman"/>
          <w:sz w:val="24"/>
          <w:szCs w:val="24"/>
        </w:rPr>
        <w:t>.</w:t>
      </w:r>
    </w:p>
    <w:p w:rsidR="006D6498" w:rsidRDefault="006D6498" w:rsidP="006D6498">
      <w:pPr>
        <w:ind w:left="0"/>
        <w:rPr>
          <w:rFonts w:cs="Times New Roman"/>
          <w:sz w:val="24"/>
          <w:szCs w:val="24"/>
        </w:rPr>
      </w:pPr>
      <w:r w:rsidRPr="006D6498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2. </w:t>
      </w:r>
      <w:r w:rsidRPr="006D6498">
        <w:rPr>
          <w:rFonts w:cs="Times New Roman"/>
          <w:sz w:val="24"/>
          <w:szCs w:val="24"/>
        </w:rPr>
        <w:t xml:space="preserve">Настоящие Правила </w:t>
      </w:r>
      <w:r w:rsidRPr="00AA4D94">
        <w:rPr>
          <w:rFonts w:cs="Times New Roman"/>
          <w:sz w:val="24"/>
          <w:szCs w:val="24"/>
        </w:rPr>
        <w:t>регулируют</w:t>
      </w:r>
      <w:r w:rsidRPr="006D6498">
        <w:rPr>
          <w:rFonts w:cs="Times New Roman"/>
          <w:sz w:val="24"/>
          <w:szCs w:val="24"/>
        </w:rPr>
        <w:t xml:space="preserve"> взаимоотношения пользователей и сотрудников библиотек, возникающие в процессе библиотечно-библиографического и информационного обслуживания.</w:t>
      </w:r>
    </w:p>
    <w:p w:rsidR="00CC1827" w:rsidRPr="00CC1827" w:rsidRDefault="00CC1827" w:rsidP="00CC1827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6D649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6D6498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МБУК СРБ</w:t>
      </w:r>
      <w:r w:rsidRPr="00CC1827">
        <w:rPr>
          <w:rFonts w:cs="Times New Roman"/>
          <w:sz w:val="24"/>
          <w:szCs w:val="24"/>
        </w:rPr>
        <w:t xml:space="preserve"> – сеть общедоступных библиотек, бесплатно осуществляющих основные виды библиотечного обслуживания в Сысертском городском округе.</w:t>
      </w:r>
      <w:r>
        <w:rPr>
          <w:rFonts w:cs="Times New Roman"/>
          <w:sz w:val="24"/>
          <w:szCs w:val="24"/>
        </w:rPr>
        <w:t xml:space="preserve"> </w:t>
      </w:r>
      <w:r w:rsidRPr="00CC1827">
        <w:rPr>
          <w:rFonts w:cs="Times New Roman"/>
          <w:sz w:val="24"/>
          <w:szCs w:val="24"/>
        </w:rPr>
        <w:t xml:space="preserve">В структуру </w:t>
      </w:r>
      <w:r w:rsidR="00676141" w:rsidRPr="00676141">
        <w:rPr>
          <w:sz w:val="24"/>
          <w:szCs w:val="24"/>
        </w:rPr>
        <w:t>МБУК</w:t>
      </w:r>
      <w:r w:rsidR="00676141" w:rsidRPr="00CC1827">
        <w:rPr>
          <w:rFonts w:cs="Times New Roman"/>
          <w:sz w:val="24"/>
          <w:szCs w:val="24"/>
        </w:rPr>
        <w:t xml:space="preserve"> </w:t>
      </w:r>
      <w:r w:rsidRPr="00CC1827">
        <w:rPr>
          <w:rFonts w:cs="Times New Roman"/>
          <w:sz w:val="24"/>
          <w:szCs w:val="24"/>
        </w:rPr>
        <w:t>СРБ входят:</w:t>
      </w:r>
    </w:p>
    <w:p w:rsidR="00CC1827" w:rsidRPr="00CC1827" w:rsidRDefault="00CC1827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Сысертская районная библиотека</w:t>
      </w:r>
    </w:p>
    <w:p w:rsidR="00CC1827" w:rsidRPr="00CC1827" w:rsidRDefault="00CC1827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 xml:space="preserve">Сысертская библиотека-филиал для детей и юношества </w:t>
      </w:r>
      <w:r>
        <w:rPr>
          <w:rFonts w:cs="Times New Roman"/>
          <w:sz w:val="24"/>
          <w:szCs w:val="24"/>
        </w:rPr>
        <w:t>им. П.П. Бажова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Абрамовская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Аверинская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Асбестовская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Бобровская сельская библиотека № 1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Бобровская сельская библиотека № 2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Большеистокская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Большеседельниковская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Бородулинская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Верхнебоевская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Верхнесысертская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Двуреченская сельская библиотека № 1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Двуреченская сельская библиотека № 2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Кашинская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Никольская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Новоипатовская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Октябрьская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Патрушевская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Первомайская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Черданская сельская библиотека</w:t>
      </w:r>
    </w:p>
    <w:p w:rsidR="00F57A50" w:rsidRPr="00CC1827" w:rsidRDefault="00F57A50" w:rsidP="00CC1827">
      <w:pPr>
        <w:pStyle w:val="a4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CC1827">
        <w:rPr>
          <w:rFonts w:cs="Times New Roman"/>
          <w:sz w:val="24"/>
          <w:szCs w:val="24"/>
        </w:rPr>
        <w:t>Щелкунская сельская библиотека</w:t>
      </w:r>
    </w:p>
    <w:p w:rsidR="00391EE8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1.</w:t>
      </w:r>
      <w:r w:rsidR="00CC1827">
        <w:rPr>
          <w:rFonts w:cs="Times New Roman"/>
          <w:sz w:val="24"/>
          <w:szCs w:val="24"/>
        </w:rPr>
        <w:t>4</w:t>
      </w:r>
      <w:r w:rsidRPr="00B97FDD">
        <w:rPr>
          <w:rFonts w:cs="Times New Roman"/>
          <w:sz w:val="24"/>
          <w:szCs w:val="24"/>
        </w:rPr>
        <w:t xml:space="preserve">. </w:t>
      </w:r>
      <w:r w:rsidR="00DF6BB7" w:rsidRPr="00DF6BB7">
        <w:rPr>
          <w:rFonts w:cs="Times New Roman"/>
          <w:sz w:val="24"/>
          <w:szCs w:val="24"/>
        </w:rPr>
        <w:t>Библиотек</w:t>
      </w:r>
      <w:r w:rsidR="00CA6C24">
        <w:rPr>
          <w:rFonts w:cs="Times New Roman"/>
          <w:sz w:val="24"/>
          <w:szCs w:val="24"/>
        </w:rPr>
        <w:t>и</w:t>
      </w:r>
      <w:r w:rsidR="00DF6BB7" w:rsidRPr="00DF6BB7">
        <w:rPr>
          <w:rFonts w:cs="Times New Roman"/>
          <w:sz w:val="24"/>
          <w:szCs w:val="24"/>
        </w:rPr>
        <w:t xml:space="preserve">, входящие в </w:t>
      </w:r>
      <w:r w:rsidR="00CA6C24">
        <w:rPr>
          <w:rFonts w:cs="Times New Roman"/>
          <w:sz w:val="24"/>
          <w:szCs w:val="24"/>
        </w:rPr>
        <w:t xml:space="preserve">МБУК </w:t>
      </w:r>
      <w:r w:rsidR="00DF6BB7" w:rsidRPr="00DF6BB7">
        <w:rPr>
          <w:rFonts w:cs="Times New Roman"/>
          <w:sz w:val="24"/>
          <w:szCs w:val="24"/>
        </w:rPr>
        <w:t xml:space="preserve">СРБ </w:t>
      </w:r>
      <w:r w:rsidRPr="00B97FDD">
        <w:rPr>
          <w:rFonts w:cs="Times New Roman"/>
          <w:sz w:val="24"/>
          <w:szCs w:val="24"/>
        </w:rPr>
        <w:t>явля</w:t>
      </w:r>
      <w:r w:rsidR="00CA6C24">
        <w:rPr>
          <w:rFonts w:cs="Times New Roman"/>
          <w:sz w:val="24"/>
          <w:szCs w:val="24"/>
        </w:rPr>
        <w:t>ю</w:t>
      </w:r>
      <w:r w:rsidRPr="00B97FDD">
        <w:rPr>
          <w:rFonts w:cs="Times New Roman"/>
          <w:sz w:val="24"/>
          <w:szCs w:val="24"/>
        </w:rPr>
        <w:t>тся инфор</w:t>
      </w:r>
      <w:r w:rsidR="00B97FDD">
        <w:rPr>
          <w:rFonts w:cs="Times New Roman"/>
          <w:sz w:val="24"/>
          <w:szCs w:val="24"/>
        </w:rPr>
        <w:t>мационным</w:t>
      </w:r>
      <w:r w:rsidR="00CA6C24">
        <w:rPr>
          <w:rFonts w:cs="Times New Roman"/>
          <w:sz w:val="24"/>
          <w:szCs w:val="24"/>
        </w:rPr>
        <w:t>и</w:t>
      </w:r>
      <w:r w:rsidR="00B97FDD">
        <w:rPr>
          <w:rFonts w:cs="Times New Roman"/>
          <w:sz w:val="24"/>
          <w:szCs w:val="24"/>
        </w:rPr>
        <w:t>, культурным</w:t>
      </w:r>
      <w:r w:rsidR="00CA6C24">
        <w:rPr>
          <w:rFonts w:cs="Times New Roman"/>
          <w:sz w:val="24"/>
          <w:szCs w:val="24"/>
        </w:rPr>
        <w:t>и</w:t>
      </w:r>
      <w:r w:rsidR="00B97FDD">
        <w:rPr>
          <w:rFonts w:cs="Times New Roman"/>
          <w:sz w:val="24"/>
          <w:szCs w:val="24"/>
        </w:rPr>
        <w:t>, образова</w:t>
      </w:r>
      <w:r w:rsidRPr="00B97FDD">
        <w:rPr>
          <w:rFonts w:cs="Times New Roman"/>
          <w:sz w:val="24"/>
          <w:szCs w:val="24"/>
        </w:rPr>
        <w:t>тельным</w:t>
      </w:r>
      <w:r w:rsidR="00CA6C24">
        <w:rPr>
          <w:rFonts w:cs="Times New Roman"/>
          <w:sz w:val="24"/>
          <w:szCs w:val="24"/>
        </w:rPr>
        <w:t>и</w:t>
      </w:r>
      <w:r w:rsidRPr="00B97FDD">
        <w:rPr>
          <w:rFonts w:cs="Times New Roman"/>
          <w:sz w:val="24"/>
          <w:szCs w:val="24"/>
        </w:rPr>
        <w:t xml:space="preserve"> </w:t>
      </w:r>
      <w:r w:rsidR="00CA6C24" w:rsidRPr="00B97FDD">
        <w:rPr>
          <w:rFonts w:cs="Times New Roman"/>
          <w:sz w:val="24"/>
          <w:szCs w:val="24"/>
        </w:rPr>
        <w:t>учреждениям</w:t>
      </w:r>
      <w:r w:rsidR="00CA6C24">
        <w:rPr>
          <w:rFonts w:cs="Times New Roman"/>
          <w:sz w:val="24"/>
          <w:szCs w:val="24"/>
        </w:rPr>
        <w:t>и</w:t>
      </w:r>
      <w:r w:rsidRPr="00B97FDD">
        <w:rPr>
          <w:rFonts w:cs="Times New Roman"/>
          <w:sz w:val="24"/>
          <w:szCs w:val="24"/>
        </w:rPr>
        <w:t>, располагающим</w:t>
      </w:r>
      <w:r w:rsidR="00CA6C24">
        <w:rPr>
          <w:rFonts w:cs="Times New Roman"/>
          <w:sz w:val="24"/>
          <w:szCs w:val="24"/>
        </w:rPr>
        <w:t>и</w:t>
      </w:r>
      <w:r w:rsidRPr="00B97FDD">
        <w:rPr>
          <w:rFonts w:cs="Times New Roman"/>
          <w:sz w:val="24"/>
          <w:szCs w:val="24"/>
        </w:rPr>
        <w:t xml:space="preserve"> организованн</w:t>
      </w:r>
      <w:r w:rsidR="00B97FDD">
        <w:rPr>
          <w:rFonts w:cs="Times New Roman"/>
          <w:sz w:val="24"/>
          <w:szCs w:val="24"/>
        </w:rPr>
        <w:t>ым фондом ти</w:t>
      </w:r>
      <w:r w:rsidRPr="00B97FDD">
        <w:rPr>
          <w:rFonts w:cs="Times New Roman"/>
          <w:sz w:val="24"/>
          <w:szCs w:val="24"/>
        </w:rPr>
        <w:t>ражированных документов и предо</w:t>
      </w:r>
      <w:r w:rsidR="00B97FDD">
        <w:rPr>
          <w:rFonts w:cs="Times New Roman"/>
          <w:sz w:val="24"/>
          <w:szCs w:val="24"/>
        </w:rPr>
        <w:t>ставляющих их во временное поль</w:t>
      </w:r>
      <w:r w:rsidRPr="00B97FDD">
        <w:rPr>
          <w:rFonts w:cs="Times New Roman"/>
          <w:sz w:val="24"/>
          <w:szCs w:val="24"/>
        </w:rPr>
        <w:t>зование физическим и юридичес</w:t>
      </w:r>
      <w:r w:rsidR="00B97FDD">
        <w:rPr>
          <w:rFonts w:cs="Times New Roman"/>
          <w:sz w:val="24"/>
          <w:szCs w:val="24"/>
        </w:rPr>
        <w:t>ким лицам (ФЗ О библиотечном де</w:t>
      </w:r>
      <w:r w:rsidRPr="00B97FDD">
        <w:rPr>
          <w:rFonts w:cs="Times New Roman"/>
          <w:sz w:val="24"/>
          <w:szCs w:val="24"/>
        </w:rPr>
        <w:t>ле от 9.12.1994 г. №78 ФЗ (далее ФЗ), ст. 1).</w:t>
      </w:r>
    </w:p>
    <w:p w:rsidR="00C32431" w:rsidRDefault="00F74315" w:rsidP="00C32431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C32431" w:rsidRPr="00B97FDD">
        <w:rPr>
          <w:rFonts w:cs="Times New Roman"/>
          <w:sz w:val="24"/>
          <w:szCs w:val="24"/>
        </w:rPr>
        <w:t>Библиотека общедоступна, т. е.</w:t>
      </w:r>
      <w:r w:rsidR="00C32431">
        <w:rPr>
          <w:rFonts w:cs="Times New Roman"/>
          <w:sz w:val="24"/>
          <w:szCs w:val="24"/>
        </w:rPr>
        <w:t xml:space="preserve"> предоставляет возможность поль</w:t>
      </w:r>
      <w:r w:rsidR="00C32431" w:rsidRPr="00B97FDD">
        <w:rPr>
          <w:rFonts w:cs="Times New Roman"/>
          <w:sz w:val="24"/>
          <w:szCs w:val="24"/>
        </w:rPr>
        <w:t>зования фондом и услугами всем гражданам без ограничений по уровню</w:t>
      </w:r>
      <w:r w:rsidR="00C32431">
        <w:rPr>
          <w:rFonts w:cs="Times New Roman"/>
          <w:sz w:val="24"/>
          <w:szCs w:val="24"/>
        </w:rPr>
        <w:t xml:space="preserve"> </w:t>
      </w:r>
      <w:r w:rsidR="00C32431" w:rsidRPr="00B97FDD">
        <w:rPr>
          <w:rFonts w:cs="Times New Roman"/>
          <w:sz w:val="24"/>
          <w:szCs w:val="24"/>
        </w:rPr>
        <w:t>образования и специальности, неза</w:t>
      </w:r>
      <w:r w:rsidR="00C32431">
        <w:rPr>
          <w:rFonts w:cs="Times New Roman"/>
          <w:sz w:val="24"/>
          <w:szCs w:val="24"/>
        </w:rPr>
        <w:t>висимо от пола, возраста, нацио</w:t>
      </w:r>
      <w:r w:rsidR="00C32431" w:rsidRPr="00B97FDD">
        <w:rPr>
          <w:rFonts w:cs="Times New Roman"/>
          <w:sz w:val="24"/>
          <w:szCs w:val="24"/>
        </w:rPr>
        <w:t>нальности политических убеждений и отношения к религии, а также</w:t>
      </w:r>
      <w:r w:rsidR="00C32431">
        <w:rPr>
          <w:rFonts w:cs="Times New Roman"/>
          <w:sz w:val="24"/>
          <w:szCs w:val="24"/>
        </w:rPr>
        <w:t xml:space="preserve"> </w:t>
      </w:r>
      <w:r w:rsidR="00C32431" w:rsidRPr="00B97FDD">
        <w:rPr>
          <w:rFonts w:cs="Times New Roman"/>
          <w:sz w:val="24"/>
          <w:szCs w:val="24"/>
        </w:rPr>
        <w:t>юридическим лицам, независимо от их организационно правовых форм</w:t>
      </w:r>
      <w:r w:rsidR="00C32431">
        <w:rPr>
          <w:rFonts w:cs="Times New Roman"/>
          <w:sz w:val="24"/>
          <w:szCs w:val="24"/>
        </w:rPr>
        <w:t xml:space="preserve"> </w:t>
      </w:r>
      <w:r w:rsidR="00C32431" w:rsidRPr="00B97FDD">
        <w:rPr>
          <w:rFonts w:cs="Times New Roman"/>
          <w:sz w:val="24"/>
          <w:szCs w:val="24"/>
        </w:rPr>
        <w:t>и форм собственности (ФЗ, ст. 1).</w:t>
      </w:r>
    </w:p>
    <w:p w:rsidR="004F7B6A" w:rsidRPr="004F7B6A" w:rsidRDefault="004F7B6A" w:rsidP="004F7B6A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Pr="004F7B6A">
        <w:rPr>
          <w:rFonts w:cs="Times New Roman"/>
          <w:sz w:val="24"/>
          <w:szCs w:val="24"/>
        </w:rPr>
        <w:t xml:space="preserve">Основной целью деятельности </w:t>
      </w:r>
      <w:r w:rsidR="006D6498">
        <w:rPr>
          <w:rFonts w:cs="Times New Roman"/>
          <w:sz w:val="24"/>
          <w:szCs w:val="24"/>
        </w:rPr>
        <w:t>МБУК СРБ</w:t>
      </w:r>
      <w:r w:rsidRPr="004F7B6A">
        <w:rPr>
          <w:rFonts w:cs="Times New Roman"/>
          <w:sz w:val="24"/>
          <w:szCs w:val="24"/>
        </w:rPr>
        <w:t xml:space="preserve"> является обеспечение всем гражданам возможности:</w:t>
      </w:r>
    </w:p>
    <w:p w:rsidR="004F7B6A" w:rsidRPr="004F7B6A" w:rsidRDefault="004F7B6A" w:rsidP="004F7B6A">
      <w:pPr>
        <w:pStyle w:val="a4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4F7B6A">
        <w:rPr>
          <w:rFonts w:cs="Times New Roman"/>
          <w:sz w:val="24"/>
          <w:szCs w:val="24"/>
        </w:rPr>
        <w:t>свободного доступа к информации, приобщения к культурным ценностям, накопленным человечеством во всех сферах его деятельности;</w:t>
      </w:r>
    </w:p>
    <w:p w:rsidR="004F7B6A" w:rsidRPr="004F7B6A" w:rsidRDefault="004F7B6A" w:rsidP="004F7B6A">
      <w:pPr>
        <w:pStyle w:val="a4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4F7B6A">
        <w:rPr>
          <w:rFonts w:cs="Times New Roman"/>
          <w:sz w:val="24"/>
          <w:szCs w:val="24"/>
        </w:rPr>
        <w:t>получение информации о процессах, протекающих во всех сферах современного общества;</w:t>
      </w:r>
    </w:p>
    <w:p w:rsidR="004F7B6A" w:rsidRPr="004F7B6A" w:rsidRDefault="004F7B6A" w:rsidP="004F7B6A">
      <w:pPr>
        <w:pStyle w:val="a4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4F7B6A">
        <w:rPr>
          <w:rFonts w:cs="Times New Roman"/>
          <w:sz w:val="24"/>
          <w:szCs w:val="24"/>
        </w:rPr>
        <w:t>проведение досуга, общение в группах, сформированных по интересам.</w:t>
      </w:r>
    </w:p>
    <w:p w:rsidR="004F7B6A" w:rsidRDefault="004F7B6A" w:rsidP="004F7B6A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</w:t>
      </w:r>
      <w:r w:rsidR="00CC1827">
        <w:rPr>
          <w:rFonts w:cs="Times New Roman"/>
          <w:sz w:val="24"/>
          <w:szCs w:val="24"/>
        </w:rPr>
        <w:t>7</w:t>
      </w:r>
      <w:r w:rsidR="00F7431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4F7B6A">
        <w:rPr>
          <w:rFonts w:cs="Times New Roman"/>
          <w:sz w:val="24"/>
          <w:szCs w:val="24"/>
        </w:rPr>
        <w:t xml:space="preserve">Для достижения этих целей библиотеки </w:t>
      </w:r>
      <w:proofErr w:type="gramStart"/>
      <w:r w:rsidRPr="004F7B6A">
        <w:rPr>
          <w:rFonts w:cs="Times New Roman"/>
          <w:sz w:val="24"/>
          <w:szCs w:val="24"/>
        </w:rPr>
        <w:t>представляют свои фонды во временное пользование</w:t>
      </w:r>
      <w:proofErr w:type="gramEnd"/>
      <w:r w:rsidRPr="004F7B6A">
        <w:rPr>
          <w:rFonts w:cs="Times New Roman"/>
          <w:sz w:val="24"/>
          <w:szCs w:val="24"/>
        </w:rPr>
        <w:t xml:space="preserve"> через абонементы, читальные залы, внутрисистемный обмен, </w:t>
      </w:r>
      <w:r w:rsidR="006D6498">
        <w:rPr>
          <w:rFonts w:cs="Times New Roman"/>
          <w:sz w:val="24"/>
          <w:szCs w:val="24"/>
        </w:rPr>
        <w:t>межбиблиотечный обмен (</w:t>
      </w:r>
      <w:r w:rsidRPr="004F7B6A">
        <w:rPr>
          <w:rFonts w:cs="Times New Roman"/>
          <w:sz w:val="24"/>
          <w:szCs w:val="24"/>
        </w:rPr>
        <w:t>МБА</w:t>
      </w:r>
      <w:r w:rsidR="006D6498">
        <w:rPr>
          <w:rFonts w:cs="Times New Roman"/>
          <w:sz w:val="24"/>
          <w:szCs w:val="24"/>
        </w:rPr>
        <w:t>)</w:t>
      </w:r>
      <w:r w:rsidRPr="004F7B6A">
        <w:rPr>
          <w:rFonts w:cs="Times New Roman"/>
          <w:sz w:val="24"/>
          <w:szCs w:val="24"/>
        </w:rPr>
        <w:t>; осуществляют справочно-информационное обеспечение информационных потребностей пользователей, организуют культурно-массовые мероприятия, внедряют новые технологии.</w:t>
      </w:r>
    </w:p>
    <w:p w:rsidR="00835541" w:rsidRDefault="00F74315" w:rsidP="004F7B6A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835541" w:rsidRPr="00835541">
        <w:rPr>
          <w:rFonts w:cs="Times New Roman"/>
          <w:sz w:val="24"/>
          <w:szCs w:val="24"/>
        </w:rPr>
        <w:t xml:space="preserve">Пользование основными видами библиотечных услуг бесплатное. Дополнительные виды услуг (платных) предоставляются в соответствии с </w:t>
      </w:r>
      <w:r w:rsidR="006D6498" w:rsidRPr="002D6BA8">
        <w:rPr>
          <w:rFonts w:cs="Times New Roman"/>
          <w:sz w:val="24"/>
          <w:szCs w:val="24"/>
        </w:rPr>
        <w:t>«</w:t>
      </w:r>
      <w:r w:rsidR="00835541" w:rsidRPr="002D6BA8">
        <w:rPr>
          <w:rFonts w:cs="Times New Roman"/>
          <w:sz w:val="24"/>
          <w:szCs w:val="24"/>
        </w:rPr>
        <w:t>Положением о платных услугах</w:t>
      </w:r>
      <w:r w:rsidR="006D6498" w:rsidRPr="002D6BA8">
        <w:rPr>
          <w:rFonts w:cs="Times New Roman"/>
          <w:sz w:val="24"/>
          <w:szCs w:val="24"/>
        </w:rPr>
        <w:t>»</w:t>
      </w:r>
      <w:r w:rsidR="00835541" w:rsidRPr="002D6BA8">
        <w:rPr>
          <w:rFonts w:cs="Times New Roman"/>
          <w:sz w:val="24"/>
          <w:szCs w:val="24"/>
        </w:rPr>
        <w:t>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750CC1">
        <w:rPr>
          <w:rFonts w:cs="Times New Roman"/>
          <w:sz w:val="24"/>
          <w:szCs w:val="24"/>
        </w:rPr>
        <w:t>1</w:t>
      </w:r>
      <w:r w:rsidR="00CC1827" w:rsidRPr="00750CC1">
        <w:rPr>
          <w:rFonts w:cs="Times New Roman"/>
          <w:sz w:val="24"/>
          <w:szCs w:val="24"/>
        </w:rPr>
        <w:t>.9</w:t>
      </w:r>
      <w:r w:rsidRPr="00750CC1">
        <w:rPr>
          <w:rFonts w:cs="Times New Roman"/>
          <w:sz w:val="24"/>
          <w:szCs w:val="24"/>
        </w:rPr>
        <w:t>. Библиотека бесплатно ос</w:t>
      </w:r>
      <w:r w:rsidR="00B97FDD" w:rsidRPr="00750CC1">
        <w:rPr>
          <w:rFonts w:cs="Times New Roman"/>
          <w:sz w:val="24"/>
          <w:szCs w:val="24"/>
        </w:rPr>
        <w:t>уществляет основные виды библио</w:t>
      </w:r>
      <w:r w:rsidRPr="00750CC1">
        <w:rPr>
          <w:rFonts w:cs="Times New Roman"/>
          <w:sz w:val="24"/>
          <w:szCs w:val="24"/>
        </w:rPr>
        <w:t>течного обслуживания: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запись в библиотеку;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предоставление информации о наличии в библиотеке конкретного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документа;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предоставление информации о составе библиотечного фонда;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консультационная помощь в п</w:t>
      </w:r>
      <w:r w:rsidR="00B97FDD" w:rsidRPr="00A01A13">
        <w:rPr>
          <w:rFonts w:cs="Times New Roman"/>
          <w:sz w:val="24"/>
          <w:szCs w:val="24"/>
        </w:rPr>
        <w:t>оиске и выборе источников инфор</w:t>
      </w:r>
      <w:r w:rsidRPr="00A01A13">
        <w:rPr>
          <w:rFonts w:cs="Times New Roman"/>
          <w:sz w:val="24"/>
          <w:szCs w:val="24"/>
        </w:rPr>
        <w:t>мации;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открытые просмотры литерат</w:t>
      </w:r>
      <w:r w:rsidR="00B97FDD" w:rsidRPr="00A01A13">
        <w:rPr>
          <w:rFonts w:cs="Times New Roman"/>
          <w:sz w:val="24"/>
          <w:szCs w:val="24"/>
        </w:rPr>
        <w:t>уры, тематические выставки в по</w:t>
      </w:r>
      <w:r w:rsidRPr="00A01A13">
        <w:rPr>
          <w:rFonts w:cs="Times New Roman"/>
          <w:sz w:val="24"/>
          <w:szCs w:val="24"/>
        </w:rPr>
        <w:t>мещении библиотеки;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предоставление читателям д</w:t>
      </w:r>
      <w:r w:rsidR="00B97FDD" w:rsidRPr="00A01A13">
        <w:rPr>
          <w:rFonts w:cs="Times New Roman"/>
          <w:sz w:val="24"/>
          <w:szCs w:val="24"/>
        </w:rPr>
        <w:t>окументов во временное пользова</w:t>
      </w:r>
      <w:r w:rsidRPr="00A01A13">
        <w:rPr>
          <w:rFonts w:cs="Times New Roman"/>
          <w:sz w:val="24"/>
          <w:szCs w:val="24"/>
        </w:rPr>
        <w:t>ние из библиотечного фонда;</w:t>
      </w:r>
    </w:p>
    <w:p w:rsidR="00391EE8" w:rsidRPr="00A01A13" w:rsidRDefault="00391EE8" w:rsidP="00A01A13">
      <w:pPr>
        <w:pStyle w:val="a4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посещение и участие в мероприятиях, проводимых библиотекой.</w:t>
      </w:r>
    </w:p>
    <w:p w:rsidR="00835541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1.</w:t>
      </w:r>
      <w:r w:rsidR="00F74315">
        <w:rPr>
          <w:rFonts w:cs="Times New Roman"/>
          <w:sz w:val="24"/>
          <w:szCs w:val="24"/>
        </w:rPr>
        <w:t>1</w:t>
      </w:r>
      <w:r w:rsidR="00750CC1">
        <w:rPr>
          <w:rFonts w:cs="Times New Roman"/>
          <w:sz w:val="24"/>
          <w:szCs w:val="24"/>
        </w:rPr>
        <w:t>0</w:t>
      </w:r>
      <w:r w:rsidRPr="00B97FDD">
        <w:rPr>
          <w:rFonts w:cs="Times New Roman"/>
          <w:sz w:val="24"/>
          <w:szCs w:val="24"/>
        </w:rPr>
        <w:t xml:space="preserve">. </w:t>
      </w:r>
      <w:r w:rsidR="00835541" w:rsidRPr="00835541">
        <w:rPr>
          <w:rFonts w:cs="Times New Roman"/>
          <w:sz w:val="24"/>
          <w:szCs w:val="24"/>
        </w:rPr>
        <w:t xml:space="preserve">Пользователем библиотеки гражданин становится с момента заполнения формуляра читателя после ознакомления с Правилами. Это является фактом вступления библиотеки и гражданина во взаимоотношения «библиотека </w:t>
      </w:r>
      <w:r w:rsidR="00750CC1">
        <w:rPr>
          <w:rFonts w:cs="Times New Roman"/>
          <w:sz w:val="24"/>
          <w:szCs w:val="24"/>
        </w:rPr>
        <w:t>–</w:t>
      </w:r>
      <w:r w:rsidR="00835541" w:rsidRPr="00835541">
        <w:rPr>
          <w:rFonts w:cs="Times New Roman"/>
          <w:sz w:val="24"/>
          <w:szCs w:val="24"/>
        </w:rPr>
        <w:t xml:space="preserve"> пользователь» на основе настоящих Правил с ответственностью сторон.</w:t>
      </w:r>
    </w:p>
    <w:p w:rsidR="00B4227E" w:rsidRDefault="00835541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F74315">
        <w:rPr>
          <w:rFonts w:cs="Times New Roman"/>
          <w:sz w:val="24"/>
          <w:szCs w:val="24"/>
        </w:rPr>
        <w:t>1</w:t>
      </w:r>
      <w:r w:rsidR="00750CC1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</w:t>
      </w:r>
      <w:r w:rsidRPr="00835541">
        <w:rPr>
          <w:rFonts w:cs="Times New Roman"/>
          <w:sz w:val="24"/>
          <w:szCs w:val="24"/>
        </w:rPr>
        <w:t>Начало действия находящихся Правил с момента их утверждения. По мере необходимости в них могут вноситься изменения и дополнения.</w:t>
      </w:r>
    </w:p>
    <w:p w:rsidR="00746F50" w:rsidRDefault="00746F50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B97FDD" w:rsidRDefault="00391EE8" w:rsidP="00B97FDD">
      <w:pPr>
        <w:ind w:left="0"/>
        <w:jc w:val="center"/>
        <w:rPr>
          <w:rFonts w:cs="Times New Roman"/>
          <w:b/>
          <w:sz w:val="24"/>
          <w:szCs w:val="24"/>
        </w:rPr>
      </w:pPr>
      <w:r w:rsidRPr="00B97FDD">
        <w:rPr>
          <w:rFonts w:cs="Times New Roman"/>
          <w:b/>
          <w:sz w:val="24"/>
          <w:szCs w:val="24"/>
        </w:rPr>
        <w:t>2. Права пользователя библиотеки</w:t>
      </w:r>
    </w:p>
    <w:p w:rsidR="00AA6779" w:rsidRDefault="00AA6779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2.1.</w:t>
      </w:r>
      <w:r w:rsidR="00750CC1">
        <w:rPr>
          <w:rFonts w:cs="Times New Roman"/>
          <w:sz w:val="24"/>
          <w:szCs w:val="24"/>
        </w:rPr>
        <w:t> </w:t>
      </w:r>
      <w:r w:rsidRPr="00B97FDD">
        <w:rPr>
          <w:rFonts w:cs="Times New Roman"/>
          <w:sz w:val="24"/>
          <w:szCs w:val="24"/>
        </w:rPr>
        <w:t>Каждый житель независи</w:t>
      </w:r>
      <w:r w:rsidR="00B97FDD">
        <w:rPr>
          <w:rFonts w:cs="Times New Roman"/>
          <w:sz w:val="24"/>
          <w:szCs w:val="24"/>
        </w:rPr>
        <w:t>мо от пола, возраста, националь</w:t>
      </w:r>
      <w:r w:rsidRPr="00B97FDD">
        <w:rPr>
          <w:rFonts w:cs="Times New Roman"/>
          <w:sz w:val="24"/>
          <w:szCs w:val="24"/>
        </w:rPr>
        <w:t>ности, образования, социального положения, политических убеждений,</w:t>
      </w:r>
      <w:r w:rsidR="00A01A13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вероисповедания имеет право на биб</w:t>
      </w:r>
      <w:r w:rsidR="00B97FDD">
        <w:rPr>
          <w:rFonts w:cs="Times New Roman"/>
          <w:sz w:val="24"/>
          <w:szCs w:val="24"/>
        </w:rPr>
        <w:t>лиотечное обслуживание в библио</w:t>
      </w:r>
      <w:r w:rsidRPr="00B97FDD">
        <w:rPr>
          <w:rFonts w:cs="Times New Roman"/>
          <w:sz w:val="24"/>
          <w:szCs w:val="24"/>
        </w:rPr>
        <w:t>теке.</w:t>
      </w:r>
    </w:p>
    <w:p w:rsidR="00391EE8" w:rsidRDefault="00B4227E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91EE8" w:rsidRPr="00B97FDD">
        <w:rPr>
          <w:rFonts w:cs="Times New Roman"/>
          <w:sz w:val="24"/>
          <w:szCs w:val="24"/>
        </w:rPr>
        <w:t>.</w:t>
      </w:r>
      <w:r w:rsidR="00AA6779">
        <w:rPr>
          <w:rFonts w:cs="Times New Roman"/>
          <w:sz w:val="24"/>
          <w:szCs w:val="24"/>
        </w:rPr>
        <w:t>2</w:t>
      </w:r>
      <w:r w:rsidR="00391EE8" w:rsidRPr="00B97FDD">
        <w:rPr>
          <w:rFonts w:cs="Times New Roman"/>
          <w:sz w:val="24"/>
          <w:szCs w:val="24"/>
        </w:rPr>
        <w:t>.</w:t>
      </w:r>
      <w:r w:rsidR="00750CC1">
        <w:rPr>
          <w:rFonts w:cs="Times New Roman"/>
          <w:sz w:val="24"/>
          <w:szCs w:val="24"/>
        </w:rPr>
        <w:t> </w:t>
      </w:r>
      <w:r w:rsidR="00391EE8" w:rsidRPr="00B97FDD">
        <w:rPr>
          <w:rFonts w:cs="Times New Roman"/>
          <w:sz w:val="24"/>
          <w:szCs w:val="24"/>
        </w:rPr>
        <w:t xml:space="preserve">Иногородние и иностранные </w:t>
      </w:r>
      <w:r w:rsidR="00B97FDD">
        <w:rPr>
          <w:rFonts w:cs="Times New Roman"/>
          <w:sz w:val="24"/>
          <w:szCs w:val="24"/>
        </w:rPr>
        <w:t>граждане, а также лица без граж</w:t>
      </w:r>
      <w:r w:rsidR="00391EE8" w:rsidRPr="00B97FDD">
        <w:rPr>
          <w:rFonts w:cs="Times New Roman"/>
          <w:sz w:val="24"/>
          <w:szCs w:val="24"/>
        </w:rPr>
        <w:t>данства обслуживаются в библиотеке в соответствии с Положением</w:t>
      </w:r>
      <w:r>
        <w:rPr>
          <w:rFonts w:cs="Times New Roman"/>
          <w:sz w:val="24"/>
          <w:szCs w:val="24"/>
        </w:rPr>
        <w:t xml:space="preserve"> </w:t>
      </w:r>
      <w:r w:rsidR="00391EE8" w:rsidRPr="00B97FDD">
        <w:rPr>
          <w:rFonts w:cs="Times New Roman"/>
          <w:sz w:val="24"/>
          <w:szCs w:val="24"/>
        </w:rPr>
        <w:t>о библиотеке и Правилами пользования.</w:t>
      </w:r>
    </w:p>
    <w:p w:rsidR="00AA6779" w:rsidRDefault="00AA6779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</w:t>
      </w:r>
      <w:r w:rsidR="00750CC1">
        <w:rPr>
          <w:rFonts w:cs="Times New Roman"/>
          <w:sz w:val="24"/>
          <w:szCs w:val="24"/>
        </w:rPr>
        <w:t> </w:t>
      </w:r>
      <w:r w:rsidRPr="00AA6779">
        <w:rPr>
          <w:rFonts w:cs="Times New Roman"/>
          <w:sz w:val="24"/>
          <w:szCs w:val="24"/>
        </w:rPr>
        <w:t xml:space="preserve">Лица, которые не могут посещать библиотеку в силу преклонного возраста, физических недостатков, имеют право получать документы из фонда библиотек </w:t>
      </w:r>
      <w:r>
        <w:rPr>
          <w:rFonts w:cs="Times New Roman"/>
          <w:sz w:val="24"/>
          <w:szCs w:val="24"/>
        </w:rPr>
        <w:t>МБУК СРБ</w:t>
      </w:r>
      <w:r w:rsidRPr="00AA6779">
        <w:rPr>
          <w:rFonts w:cs="Times New Roman"/>
          <w:sz w:val="24"/>
          <w:szCs w:val="24"/>
        </w:rPr>
        <w:t xml:space="preserve"> через заочные или </w:t>
      </w:r>
      <w:proofErr w:type="spellStart"/>
      <w:r w:rsidRPr="00AA6779">
        <w:rPr>
          <w:rFonts w:cs="Times New Roman"/>
          <w:sz w:val="24"/>
          <w:szCs w:val="24"/>
        </w:rPr>
        <w:t>внестационарные</w:t>
      </w:r>
      <w:proofErr w:type="spellEnd"/>
      <w:r w:rsidRPr="00AA6779">
        <w:rPr>
          <w:rFonts w:cs="Times New Roman"/>
          <w:sz w:val="24"/>
          <w:szCs w:val="24"/>
        </w:rPr>
        <w:t xml:space="preserve"> формы обслуживания</w:t>
      </w:r>
      <w:r w:rsidR="00835541">
        <w:rPr>
          <w:rFonts w:cs="Times New Roman"/>
          <w:sz w:val="24"/>
          <w:szCs w:val="24"/>
        </w:rPr>
        <w:t xml:space="preserve">, </w:t>
      </w:r>
      <w:r w:rsidR="00835541" w:rsidRPr="00835541">
        <w:rPr>
          <w:rFonts w:cs="Times New Roman"/>
          <w:sz w:val="24"/>
          <w:szCs w:val="24"/>
        </w:rPr>
        <w:t>через службы социальной защиты.</w:t>
      </w:r>
    </w:p>
    <w:p w:rsidR="00835541" w:rsidRPr="00B97FDD" w:rsidRDefault="00835541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Н</w:t>
      </w:r>
      <w:r w:rsidRPr="00835541">
        <w:rPr>
          <w:rFonts w:cs="Times New Roman"/>
          <w:sz w:val="24"/>
          <w:szCs w:val="24"/>
        </w:rPr>
        <w:t>ациональные меньшинства имеют право на получение документов на родном языке через систему государственных библиотек России</w:t>
      </w:r>
      <w:r>
        <w:rPr>
          <w:rFonts w:cs="Times New Roman"/>
          <w:sz w:val="24"/>
          <w:szCs w:val="24"/>
        </w:rPr>
        <w:t xml:space="preserve"> (МБА).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2.4. Все пользователи имеют право свободного выбора библиотек</w:t>
      </w:r>
      <w:r w:rsidR="00B4227E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или по месту жительства, или в соответствии со своими потребностями</w:t>
      </w:r>
      <w:r w:rsidR="00B4227E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и интересами.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 xml:space="preserve">2.5. </w:t>
      </w:r>
      <w:r w:rsidR="00CC3F33">
        <w:rPr>
          <w:rFonts w:cs="Times New Roman"/>
          <w:sz w:val="24"/>
          <w:szCs w:val="24"/>
        </w:rPr>
        <w:t>П</w:t>
      </w:r>
      <w:r w:rsidRPr="00B97FDD">
        <w:rPr>
          <w:rFonts w:cs="Times New Roman"/>
          <w:sz w:val="24"/>
          <w:szCs w:val="24"/>
        </w:rPr>
        <w:t>ользователи имеют право бесплатно получать в библиотеке:</w:t>
      </w:r>
    </w:p>
    <w:p w:rsidR="00391EE8" w:rsidRDefault="00391EE8" w:rsidP="00B4227E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>полную информацию о составе библиотечного фонда ч</w:t>
      </w:r>
      <w:r w:rsidR="00B97FDD" w:rsidRPr="00B4227E">
        <w:rPr>
          <w:rFonts w:cs="Times New Roman"/>
          <w:sz w:val="24"/>
          <w:szCs w:val="24"/>
        </w:rPr>
        <w:t>ерез сис</w:t>
      </w:r>
      <w:r w:rsidRPr="00B4227E">
        <w:rPr>
          <w:rFonts w:cs="Times New Roman"/>
          <w:sz w:val="24"/>
          <w:szCs w:val="24"/>
        </w:rPr>
        <w:t>тему каталогов и другие формы библиотечного обслуживания;</w:t>
      </w:r>
    </w:p>
    <w:p w:rsidR="00CC3F33" w:rsidRPr="00B4227E" w:rsidRDefault="00CC3F33" w:rsidP="00CC3F33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>информацию о наличии в фонде конкретного документа;</w:t>
      </w:r>
    </w:p>
    <w:p w:rsidR="00391EE8" w:rsidRPr="00B4227E" w:rsidRDefault="00391EE8" w:rsidP="00B4227E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>консультационную помощь в п</w:t>
      </w:r>
      <w:r w:rsidR="00B97FDD" w:rsidRPr="00B4227E">
        <w:rPr>
          <w:rFonts w:cs="Times New Roman"/>
          <w:sz w:val="24"/>
          <w:szCs w:val="24"/>
        </w:rPr>
        <w:t>оиске и выборе источников инфор</w:t>
      </w:r>
      <w:r w:rsidRPr="00B4227E">
        <w:rPr>
          <w:rFonts w:cs="Times New Roman"/>
          <w:sz w:val="24"/>
          <w:szCs w:val="24"/>
        </w:rPr>
        <w:t>мации;</w:t>
      </w:r>
    </w:p>
    <w:p w:rsidR="00CC3F33" w:rsidRDefault="00CC3F33" w:rsidP="00CC3F33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>в соответствии с возрастной категорией получать во временное пользование любой документ из фонда читального зала (для чтения в читальном зале библиотеки) или абонемента с учетом маркировки книги по возрастам;</w:t>
      </w:r>
    </w:p>
    <w:p w:rsidR="00CC3F33" w:rsidRDefault="00CC3F33" w:rsidP="00CC3F33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>допускается получение детьми, достигшими возраста 6 лет во временное пользование в присутствии родителей и иных законных их представителей литературы предназначенной для возрастной категории от 12 до 16 лет</w:t>
      </w:r>
      <w:r w:rsidR="00433824">
        <w:rPr>
          <w:rFonts w:cs="Times New Roman"/>
          <w:sz w:val="24"/>
          <w:szCs w:val="24"/>
        </w:rPr>
        <w:t>;</w:t>
      </w:r>
    </w:p>
    <w:p w:rsidR="00CC3F33" w:rsidRDefault="00CC3F33" w:rsidP="00CC3F33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 xml:space="preserve">получать одновременно на дом из фондов абонементов не более 5-7 экземпляров на срок до </w:t>
      </w:r>
      <w:r w:rsidR="00D639B1">
        <w:rPr>
          <w:rFonts w:cs="Times New Roman"/>
          <w:sz w:val="24"/>
          <w:szCs w:val="24"/>
        </w:rPr>
        <w:t>3</w:t>
      </w:r>
      <w:r w:rsidRPr="00CC3F33">
        <w:rPr>
          <w:rFonts w:cs="Times New Roman"/>
          <w:sz w:val="24"/>
          <w:szCs w:val="24"/>
        </w:rPr>
        <w:t>0 дней. Новые журналы и документы повышенного спроса на срок до 5 дней;</w:t>
      </w:r>
    </w:p>
    <w:p w:rsidR="002434BC" w:rsidRPr="002434BC" w:rsidRDefault="00F820C3" w:rsidP="002434BC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2434BC" w:rsidRPr="002434BC">
        <w:rPr>
          <w:rFonts w:cs="Times New Roman"/>
          <w:sz w:val="24"/>
          <w:szCs w:val="24"/>
        </w:rPr>
        <w:t>рок возврата документов записывается библиотекарем на листке возврата;</w:t>
      </w:r>
    </w:p>
    <w:p w:rsidR="00CC3F33" w:rsidRDefault="00CC3F33" w:rsidP="00CC3F33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>продлить срок пользования документами, если на них нет спроса со стороны других пользователей (общим сроком пользования до месяца);</w:t>
      </w:r>
    </w:p>
    <w:p w:rsidR="00CC3F33" w:rsidRPr="00CC3F33" w:rsidRDefault="00CC3F33" w:rsidP="00CC3F33">
      <w:pPr>
        <w:pStyle w:val="a4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>консультационную помощь в поиске и выборе источников информации;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lastRenderedPageBreak/>
        <w:t>2.6. Пользователи библиотеки имеют также право:</w:t>
      </w:r>
    </w:p>
    <w:p w:rsidR="00391EE8" w:rsidRPr="00B4227E" w:rsidRDefault="00391EE8" w:rsidP="00B4227E">
      <w:pPr>
        <w:pStyle w:val="a4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>участвовать во всех мероприятиях библиотеки;</w:t>
      </w:r>
    </w:p>
    <w:p w:rsidR="00391EE8" w:rsidRPr="00B4227E" w:rsidRDefault="00CC3F33" w:rsidP="00CC3F33">
      <w:pPr>
        <w:pStyle w:val="a4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C3F33">
        <w:rPr>
          <w:rFonts w:cs="Times New Roman"/>
          <w:sz w:val="24"/>
          <w:szCs w:val="24"/>
        </w:rPr>
        <w:t>входить в состав различных Советов и иных общественных объединений при Библ</w:t>
      </w:r>
      <w:r>
        <w:rPr>
          <w:rFonts w:cs="Times New Roman"/>
          <w:sz w:val="24"/>
          <w:szCs w:val="24"/>
        </w:rPr>
        <w:t>иотеке</w:t>
      </w:r>
      <w:r w:rsidR="00391EE8" w:rsidRPr="00B4227E">
        <w:rPr>
          <w:rFonts w:cs="Times New Roman"/>
          <w:sz w:val="24"/>
          <w:szCs w:val="24"/>
        </w:rPr>
        <w:t>;</w:t>
      </w:r>
    </w:p>
    <w:p w:rsidR="00391EE8" w:rsidRPr="00B4227E" w:rsidRDefault="00391EE8" w:rsidP="00B4227E">
      <w:pPr>
        <w:pStyle w:val="a4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>высказывать свои мнения и суждения о деятельности библиотеки;</w:t>
      </w:r>
    </w:p>
    <w:p w:rsidR="00391EE8" w:rsidRPr="00B4227E" w:rsidRDefault="00391EE8" w:rsidP="00B4227E">
      <w:pPr>
        <w:pStyle w:val="a4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>вносить предложения по улучшению работы библиотеки, ее структуры;</w:t>
      </w:r>
    </w:p>
    <w:p w:rsidR="00391EE8" w:rsidRPr="00B4227E" w:rsidRDefault="00391EE8" w:rsidP="00CF1C2F">
      <w:pPr>
        <w:pStyle w:val="a4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 xml:space="preserve">пользоваться дополнительными видами услуг, в </w:t>
      </w:r>
      <w:proofErr w:type="spellStart"/>
      <w:r w:rsidRPr="00B4227E">
        <w:rPr>
          <w:rFonts w:cs="Times New Roman"/>
          <w:sz w:val="24"/>
          <w:szCs w:val="24"/>
        </w:rPr>
        <w:t>т.ч</w:t>
      </w:r>
      <w:proofErr w:type="spellEnd"/>
      <w:r w:rsidRPr="00B4227E">
        <w:rPr>
          <w:rFonts w:cs="Times New Roman"/>
          <w:sz w:val="24"/>
          <w:szCs w:val="24"/>
        </w:rPr>
        <w:t xml:space="preserve">. </w:t>
      </w:r>
      <w:r w:rsidR="00CF1C2F">
        <w:rPr>
          <w:rFonts w:cs="Times New Roman"/>
          <w:sz w:val="24"/>
          <w:szCs w:val="24"/>
        </w:rPr>
        <w:t>п</w:t>
      </w:r>
      <w:r w:rsidRPr="00B4227E">
        <w:rPr>
          <w:rFonts w:cs="Times New Roman"/>
          <w:sz w:val="24"/>
          <w:szCs w:val="24"/>
        </w:rPr>
        <w:t>латными</w:t>
      </w:r>
      <w:r w:rsidR="00CC3F33">
        <w:rPr>
          <w:rFonts w:cs="Times New Roman"/>
          <w:sz w:val="24"/>
          <w:szCs w:val="24"/>
        </w:rPr>
        <w:t xml:space="preserve"> </w:t>
      </w:r>
      <w:r w:rsidR="00CC3F33" w:rsidRPr="00CC3F33">
        <w:rPr>
          <w:rFonts w:cs="Times New Roman"/>
          <w:sz w:val="24"/>
          <w:szCs w:val="24"/>
        </w:rPr>
        <w:t xml:space="preserve">согласно </w:t>
      </w:r>
      <w:r w:rsidR="00CF1C2F" w:rsidRPr="00CF1C2F">
        <w:rPr>
          <w:rFonts w:cs="Times New Roman"/>
          <w:sz w:val="24"/>
          <w:szCs w:val="24"/>
        </w:rPr>
        <w:t>«Положени</w:t>
      </w:r>
      <w:r w:rsidR="00CF1C2F">
        <w:rPr>
          <w:rFonts w:cs="Times New Roman"/>
          <w:sz w:val="24"/>
          <w:szCs w:val="24"/>
        </w:rPr>
        <w:t>ю</w:t>
      </w:r>
      <w:r w:rsidR="00CF1C2F" w:rsidRPr="00CF1C2F">
        <w:rPr>
          <w:rFonts w:cs="Times New Roman"/>
          <w:sz w:val="24"/>
          <w:szCs w:val="24"/>
        </w:rPr>
        <w:t xml:space="preserve"> о платных услугах»</w:t>
      </w:r>
      <w:r w:rsidRPr="00B4227E">
        <w:rPr>
          <w:rFonts w:cs="Times New Roman"/>
          <w:sz w:val="24"/>
          <w:szCs w:val="24"/>
        </w:rPr>
        <w:t>;</w:t>
      </w:r>
    </w:p>
    <w:p w:rsidR="00391EE8" w:rsidRDefault="00391EE8" w:rsidP="00B4227E">
      <w:pPr>
        <w:pStyle w:val="a4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B4227E">
        <w:rPr>
          <w:rFonts w:cs="Times New Roman"/>
          <w:sz w:val="24"/>
          <w:szCs w:val="24"/>
        </w:rPr>
        <w:t>обжаловать в суде действия д</w:t>
      </w:r>
      <w:r w:rsidR="00B97FDD" w:rsidRPr="00B4227E">
        <w:rPr>
          <w:rFonts w:cs="Times New Roman"/>
          <w:sz w:val="24"/>
          <w:szCs w:val="24"/>
        </w:rPr>
        <w:t>олжностных лиц библиотеки, ущем</w:t>
      </w:r>
      <w:r w:rsidRPr="00B4227E">
        <w:rPr>
          <w:rFonts w:cs="Times New Roman"/>
          <w:sz w:val="24"/>
          <w:szCs w:val="24"/>
        </w:rPr>
        <w:t>ляющих их п</w:t>
      </w:r>
      <w:r w:rsidR="00D639B1">
        <w:rPr>
          <w:rFonts w:cs="Times New Roman"/>
          <w:sz w:val="24"/>
          <w:szCs w:val="24"/>
        </w:rPr>
        <w:t>рава в пользовании библиотекой</w:t>
      </w:r>
      <w:r w:rsidRPr="00B4227E">
        <w:rPr>
          <w:rFonts w:cs="Times New Roman"/>
          <w:sz w:val="24"/>
          <w:szCs w:val="24"/>
        </w:rPr>
        <w:t>.</w:t>
      </w:r>
    </w:p>
    <w:p w:rsidR="00B4227E" w:rsidRDefault="00B4227E" w:rsidP="00B4227E">
      <w:pPr>
        <w:pStyle w:val="a4"/>
        <w:jc w:val="both"/>
        <w:rPr>
          <w:rFonts w:cs="Times New Roman"/>
          <w:sz w:val="24"/>
          <w:szCs w:val="24"/>
        </w:rPr>
      </w:pPr>
    </w:p>
    <w:p w:rsidR="00391EE8" w:rsidRPr="00B97FDD" w:rsidRDefault="00391EE8" w:rsidP="00B97FDD">
      <w:pPr>
        <w:ind w:left="0"/>
        <w:jc w:val="center"/>
        <w:rPr>
          <w:rFonts w:cs="Times New Roman"/>
          <w:b/>
          <w:sz w:val="24"/>
          <w:szCs w:val="24"/>
        </w:rPr>
      </w:pPr>
      <w:r w:rsidRPr="00B97FDD">
        <w:rPr>
          <w:rFonts w:cs="Times New Roman"/>
          <w:b/>
          <w:sz w:val="24"/>
          <w:szCs w:val="24"/>
        </w:rPr>
        <w:t xml:space="preserve">3. </w:t>
      </w:r>
      <w:r w:rsidR="00AA6779" w:rsidRPr="00AA6779">
        <w:rPr>
          <w:rFonts w:cs="Times New Roman"/>
          <w:b/>
          <w:sz w:val="24"/>
          <w:szCs w:val="24"/>
        </w:rPr>
        <w:t>Обязанности пользователей</w:t>
      </w:r>
      <w:r w:rsidR="00AA6779">
        <w:rPr>
          <w:rFonts w:cs="Times New Roman"/>
          <w:b/>
          <w:sz w:val="24"/>
          <w:szCs w:val="24"/>
        </w:rPr>
        <w:t>.</w:t>
      </w:r>
      <w:r w:rsidR="00AA6779" w:rsidRPr="00AA6779">
        <w:rPr>
          <w:rFonts w:cs="Times New Roman"/>
          <w:b/>
          <w:sz w:val="24"/>
          <w:szCs w:val="24"/>
        </w:rPr>
        <w:t xml:space="preserve"> </w:t>
      </w:r>
    </w:p>
    <w:p w:rsidR="00D639B1" w:rsidRDefault="00D639B1" w:rsidP="00B4227E">
      <w:pPr>
        <w:ind w:left="0" w:firstLine="284"/>
        <w:jc w:val="both"/>
        <w:rPr>
          <w:rFonts w:cs="Times New Roman"/>
          <w:sz w:val="24"/>
          <w:szCs w:val="24"/>
        </w:rPr>
      </w:pPr>
    </w:p>
    <w:p w:rsidR="00A01A13" w:rsidRDefault="00391EE8" w:rsidP="00B4227E">
      <w:pPr>
        <w:ind w:left="0" w:firstLine="284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3.1. Пользователь обязан соблю</w:t>
      </w:r>
      <w:r w:rsidR="00B97FDD">
        <w:rPr>
          <w:rFonts w:cs="Times New Roman"/>
          <w:sz w:val="24"/>
          <w:szCs w:val="24"/>
        </w:rPr>
        <w:t>дать Правила пользования библио</w:t>
      </w:r>
      <w:r w:rsidRPr="00B97FDD">
        <w:rPr>
          <w:rFonts w:cs="Times New Roman"/>
          <w:sz w:val="24"/>
          <w:szCs w:val="24"/>
        </w:rPr>
        <w:t xml:space="preserve">текой. </w:t>
      </w:r>
    </w:p>
    <w:p w:rsidR="00AA6779" w:rsidRDefault="00AA6779" w:rsidP="00B4227E">
      <w:pPr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EA2D5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Pr="00AA6779">
        <w:rPr>
          <w:rFonts w:cs="Times New Roman"/>
          <w:sz w:val="24"/>
          <w:szCs w:val="24"/>
        </w:rPr>
        <w:t>Пользователи библиотек обязаны:</w:t>
      </w:r>
    </w:p>
    <w:p w:rsidR="00391EE8" w:rsidRDefault="00391EE8" w:rsidP="00A01A13">
      <w:pPr>
        <w:pStyle w:val="a4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при утере или порче документа из фонда библиотеки читатели</w:t>
      </w:r>
      <w:r w:rsidR="00B4227E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обязаны заменить их соответственн</w:t>
      </w:r>
      <w:r w:rsidR="00B97FDD" w:rsidRPr="00A01A13">
        <w:rPr>
          <w:rFonts w:cs="Times New Roman"/>
          <w:sz w:val="24"/>
          <w:szCs w:val="24"/>
        </w:rPr>
        <w:t>о такими же или признанными рав</w:t>
      </w:r>
      <w:r w:rsidRPr="00A01A13">
        <w:rPr>
          <w:rFonts w:cs="Times New Roman"/>
          <w:sz w:val="24"/>
          <w:szCs w:val="24"/>
        </w:rPr>
        <w:t>ноценными. При невозможности замены возместить их стоимость</w:t>
      </w:r>
      <w:r w:rsidR="00B4227E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с учетом его переоценки, расходов</w:t>
      </w:r>
      <w:r w:rsidR="00B97FDD" w:rsidRPr="00A01A13">
        <w:rPr>
          <w:rFonts w:cs="Times New Roman"/>
          <w:sz w:val="24"/>
          <w:szCs w:val="24"/>
        </w:rPr>
        <w:t xml:space="preserve"> на ксерокопирование и переплет</w:t>
      </w:r>
      <w:r w:rsidRPr="00A01A13">
        <w:rPr>
          <w:rFonts w:cs="Times New Roman"/>
          <w:sz w:val="24"/>
          <w:szCs w:val="24"/>
        </w:rPr>
        <w:t>ные работы. Стоимость утраченны</w:t>
      </w:r>
      <w:r w:rsidR="00B97FDD" w:rsidRPr="00A01A13">
        <w:rPr>
          <w:rFonts w:cs="Times New Roman"/>
          <w:sz w:val="24"/>
          <w:szCs w:val="24"/>
        </w:rPr>
        <w:t>х и испорченных документов опре</w:t>
      </w:r>
      <w:r w:rsidRPr="00A01A13">
        <w:rPr>
          <w:rFonts w:cs="Times New Roman"/>
          <w:sz w:val="24"/>
          <w:szCs w:val="24"/>
        </w:rPr>
        <w:t xml:space="preserve">деляет заведующий библиотекой </w:t>
      </w:r>
      <w:r w:rsidR="00B97FDD" w:rsidRPr="00A01A13">
        <w:rPr>
          <w:rFonts w:cs="Times New Roman"/>
          <w:sz w:val="24"/>
          <w:szCs w:val="24"/>
        </w:rPr>
        <w:t>исходя из цен, действующих в со</w:t>
      </w:r>
      <w:r w:rsidRPr="00A01A13">
        <w:rPr>
          <w:rFonts w:cs="Times New Roman"/>
          <w:sz w:val="24"/>
          <w:szCs w:val="24"/>
        </w:rPr>
        <w:t>временных рыночных условиях;</w:t>
      </w:r>
    </w:p>
    <w:p w:rsidR="00AA6779" w:rsidRPr="00AA6779" w:rsidRDefault="00391EE8" w:rsidP="00AA6779">
      <w:pPr>
        <w:pStyle w:val="a4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A6779">
        <w:rPr>
          <w:rFonts w:cs="Times New Roman"/>
          <w:sz w:val="24"/>
          <w:szCs w:val="24"/>
        </w:rPr>
        <w:t>при нарушении сроков возврата документов, взятых во временное</w:t>
      </w:r>
      <w:r w:rsidR="00A01A13" w:rsidRPr="00AA6779">
        <w:rPr>
          <w:rFonts w:cs="Times New Roman"/>
          <w:sz w:val="24"/>
          <w:szCs w:val="24"/>
        </w:rPr>
        <w:t xml:space="preserve"> </w:t>
      </w:r>
      <w:r w:rsidRPr="00AA6779">
        <w:rPr>
          <w:rFonts w:cs="Times New Roman"/>
          <w:sz w:val="24"/>
          <w:szCs w:val="24"/>
        </w:rPr>
        <w:t>пользование</w:t>
      </w:r>
      <w:r w:rsidR="00CF1C2F">
        <w:rPr>
          <w:rFonts w:cs="Times New Roman"/>
          <w:sz w:val="24"/>
          <w:szCs w:val="24"/>
        </w:rPr>
        <w:t>,</w:t>
      </w:r>
      <w:r w:rsidRPr="00AA6779">
        <w:rPr>
          <w:rFonts w:cs="Times New Roman"/>
          <w:sz w:val="24"/>
          <w:szCs w:val="24"/>
        </w:rPr>
        <w:t xml:space="preserve"> </w:t>
      </w:r>
      <w:r w:rsidR="00CF1C2F">
        <w:rPr>
          <w:rFonts w:cs="Times New Roman"/>
          <w:sz w:val="24"/>
          <w:szCs w:val="24"/>
        </w:rPr>
        <w:t>пользователи</w:t>
      </w:r>
      <w:r w:rsidR="00CF1C2F" w:rsidRPr="00AA6779">
        <w:rPr>
          <w:rFonts w:cs="Times New Roman"/>
          <w:sz w:val="24"/>
          <w:szCs w:val="24"/>
        </w:rPr>
        <w:t xml:space="preserve"> </w:t>
      </w:r>
      <w:r w:rsidR="00B97FDD" w:rsidRPr="00AA6779">
        <w:rPr>
          <w:rFonts w:cs="Times New Roman"/>
          <w:sz w:val="24"/>
          <w:szCs w:val="24"/>
        </w:rPr>
        <w:t>могут</w:t>
      </w:r>
      <w:r w:rsidR="00D639B1">
        <w:rPr>
          <w:rFonts w:cs="Times New Roman"/>
          <w:sz w:val="24"/>
          <w:szCs w:val="24"/>
        </w:rPr>
        <w:t xml:space="preserve"> </w:t>
      </w:r>
      <w:r w:rsidR="00B97FDD" w:rsidRPr="00AA6779">
        <w:rPr>
          <w:rFonts w:cs="Times New Roman"/>
          <w:sz w:val="24"/>
          <w:szCs w:val="24"/>
        </w:rPr>
        <w:t>быть лишены права пользо</w:t>
      </w:r>
      <w:r w:rsidRPr="00AA6779">
        <w:rPr>
          <w:rFonts w:cs="Times New Roman"/>
          <w:sz w:val="24"/>
          <w:szCs w:val="24"/>
        </w:rPr>
        <w:t>вания библиотекой, на сроки, устан</w:t>
      </w:r>
      <w:r w:rsidR="00AA6779" w:rsidRPr="00AA6779">
        <w:rPr>
          <w:rFonts w:cs="Times New Roman"/>
          <w:sz w:val="24"/>
          <w:szCs w:val="24"/>
        </w:rPr>
        <w:t>овленные заведующей библиотеко</w:t>
      </w:r>
      <w:r w:rsidR="00AA6779">
        <w:rPr>
          <w:rFonts w:cs="Times New Roman"/>
          <w:sz w:val="24"/>
          <w:szCs w:val="24"/>
        </w:rPr>
        <w:t>й</w:t>
      </w:r>
      <w:r w:rsidR="00AA6779" w:rsidRPr="00AA6779">
        <w:rPr>
          <w:rFonts w:cs="Times New Roman"/>
          <w:sz w:val="24"/>
          <w:szCs w:val="24"/>
        </w:rPr>
        <w:t xml:space="preserve">, </w:t>
      </w:r>
      <w:r w:rsidR="00CF1C2F">
        <w:rPr>
          <w:rFonts w:cs="Times New Roman"/>
          <w:sz w:val="24"/>
          <w:szCs w:val="24"/>
        </w:rPr>
        <w:t>или</w:t>
      </w:r>
      <w:r w:rsidR="00AA6779" w:rsidRPr="00AA6779">
        <w:rPr>
          <w:rFonts w:cs="Times New Roman"/>
          <w:sz w:val="24"/>
          <w:szCs w:val="24"/>
        </w:rPr>
        <w:t xml:space="preserve"> переве</w:t>
      </w:r>
      <w:r w:rsidR="00CF1C2F">
        <w:rPr>
          <w:rFonts w:cs="Times New Roman"/>
          <w:sz w:val="24"/>
          <w:szCs w:val="24"/>
        </w:rPr>
        <w:t>дены</w:t>
      </w:r>
      <w:r w:rsidR="00AA6779" w:rsidRPr="00AA6779">
        <w:rPr>
          <w:rFonts w:cs="Times New Roman"/>
          <w:sz w:val="24"/>
          <w:szCs w:val="24"/>
        </w:rPr>
        <w:t xml:space="preserve"> на обслуживание только в </w:t>
      </w:r>
      <w:r w:rsidR="00D639B1">
        <w:rPr>
          <w:rFonts w:cs="Times New Roman"/>
          <w:sz w:val="24"/>
          <w:szCs w:val="24"/>
        </w:rPr>
        <w:t>здании библиотеки</w:t>
      </w:r>
      <w:r w:rsidR="00AA6779">
        <w:rPr>
          <w:rFonts w:cs="Times New Roman"/>
          <w:sz w:val="24"/>
          <w:szCs w:val="24"/>
        </w:rPr>
        <w:t>;</w:t>
      </w:r>
    </w:p>
    <w:p w:rsidR="00391EE8" w:rsidRPr="00A01A13" w:rsidRDefault="00391EE8" w:rsidP="00A01A13">
      <w:pPr>
        <w:pStyle w:val="a4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за утрату документов из фонда библиотеки, причинение вреда</w:t>
      </w:r>
      <w:r w:rsidR="00A01A13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и нарушение сроков возврата доку</w:t>
      </w:r>
      <w:r w:rsidR="00B97FDD" w:rsidRPr="00A01A13">
        <w:rPr>
          <w:rFonts w:cs="Times New Roman"/>
          <w:sz w:val="24"/>
          <w:szCs w:val="24"/>
        </w:rPr>
        <w:t>ментов несовершеннолетними чита</w:t>
      </w:r>
      <w:r w:rsidRPr="00A01A13">
        <w:rPr>
          <w:rFonts w:cs="Times New Roman"/>
          <w:sz w:val="24"/>
          <w:szCs w:val="24"/>
        </w:rPr>
        <w:t>телями ответственность за них несут</w:t>
      </w:r>
      <w:r w:rsidR="00B97FDD" w:rsidRPr="00A01A13">
        <w:rPr>
          <w:rFonts w:cs="Times New Roman"/>
          <w:sz w:val="24"/>
          <w:szCs w:val="24"/>
        </w:rPr>
        <w:t xml:space="preserve"> их родители, опекуны, попечите</w:t>
      </w:r>
      <w:r w:rsidRPr="00A01A13">
        <w:rPr>
          <w:rFonts w:cs="Times New Roman"/>
          <w:sz w:val="24"/>
          <w:szCs w:val="24"/>
        </w:rPr>
        <w:t>ли, учебные заведения, воспитательные или лечебные учреждения,</w:t>
      </w:r>
      <w:r w:rsidR="00A01A13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под надзором которых они состоят (Гражданский кодекс РФ, ст. 26, 28);</w:t>
      </w:r>
    </w:p>
    <w:p w:rsidR="00391EE8" w:rsidRPr="00A01A13" w:rsidRDefault="00391EE8" w:rsidP="00A01A13">
      <w:pPr>
        <w:pStyle w:val="a4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при иных случаях нанесения умышленного вреда имуществу или</w:t>
      </w:r>
      <w:r w:rsidR="00A01A13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персоналу библиотеки несут ответств</w:t>
      </w:r>
      <w:r w:rsidR="00B97FDD" w:rsidRPr="00A01A13">
        <w:rPr>
          <w:rFonts w:cs="Times New Roman"/>
          <w:sz w:val="24"/>
          <w:szCs w:val="24"/>
        </w:rPr>
        <w:t>енность в соответствии с законо</w:t>
      </w:r>
      <w:r w:rsidRPr="00A01A13">
        <w:rPr>
          <w:rFonts w:cs="Times New Roman"/>
          <w:sz w:val="24"/>
          <w:szCs w:val="24"/>
        </w:rPr>
        <w:t>дательством (Гражданским или Уголовным кодексом РФ).</w:t>
      </w:r>
    </w:p>
    <w:p w:rsidR="00391EE8" w:rsidRPr="00B97FDD" w:rsidRDefault="00391EE8" w:rsidP="00EA2D56">
      <w:pPr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3.</w:t>
      </w:r>
      <w:r w:rsidR="00EA2D56">
        <w:rPr>
          <w:rFonts w:cs="Times New Roman"/>
          <w:sz w:val="24"/>
          <w:szCs w:val="24"/>
        </w:rPr>
        <w:t>3</w:t>
      </w:r>
      <w:r w:rsidRPr="00B97FDD">
        <w:rPr>
          <w:rFonts w:cs="Times New Roman"/>
          <w:sz w:val="24"/>
          <w:szCs w:val="24"/>
        </w:rPr>
        <w:t>. Пользователи также обязаны:</w:t>
      </w:r>
    </w:p>
    <w:p w:rsidR="00A01A13" w:rsidRDefault="00391EE8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бережно относиться к произведениям печати и другим носителям</w:t>
      </w:r>
      <w:r w:rsid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информации: не делать в них заметок,</w:t>
      </w:r>
      <w:r w:rsidR="00B97FDD" w:rsidRPr="00A01A13">
        <w:rPr>
          <w:rFonts w:cs="Times New Roman"/>
          <w:sz w:val="24"/>
          <w:szCs w:val="24"/>
        </w:rPr>
        <w:t xml:space="preserve"> не вырывать и не загибать стра</w:t>
      </w:r>
      <w:r w:rsidRPr="00A01A13">
        <w:rPr>
          <w:rFonts w:cs="Times New Roman"/>
          <w:sz w:val="24"/>
          <w:szCs w:val="24"/>
        </w:rPr>
        <w:t>ницы, не наносить механических п</w:t>
      </w:r>
      <w:r w:rsidR="00B97FDD" w:rsidRPr="00A01A13">
        <w:rPr>
          <w:rFonts w:cs="Times New Roman"/>
          <w:sz w:val="24"/>
          <w:szCs w:val="24"/>
        </w:rPr>
        <w:t>овреждений</w:t>
      </w:r>
      <w:r w:rsidR="00A01A13">
        <w:rPr>
          <w:rFonts w:cs="Times New Roman"/>
          <w:sz w:val="24"/>
          <w:szCs w:val="24"/>
        </w:rPr>
        <w:t>;</w:t>
      </w:r>
      <w:r w:rsidR="00B97FDD" w:rsidRPr="00A01A13">
        <w:rPr>
          <w:rFonts w:cs="Times New Roman"/>
          <w:sz w:val="24"/>
          <w:szCs w:val="24"/>
        </w:rPr>
        <w:t xml:space="preserve"> </w:t>
      </w:r>
    </w:p>
    <w:p w:rsidR="00391EE8" w:rsidRPr="00A01A13" w:rsidRDefault="00A01A13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B97FDD" w:rsidRPr="00A01A13">
        <w:rPr>
          <w:rFonts w:cs="Times New Roman"/>
          <w:sz w:val="24"/>
          <w:szCs w:val="24"/>
        </w:rPr>
        <w:t>е выносить из поме</w:t>
      </w:r>
      <w:r w:rsidR="00391EE8" w:rsidRPr="00A01A13">
        <w:rPr>
          <w:rFonts w:cs="Times New Roman"/>
          <w:sz w:val="24"/>
          <w:szCs w:val="24"/>
        </w:rPr>
        <w:t>щения библиотеки документы, е</w:t>
      </w:r>
      <w:r>
        <w:rPr>
          <w:rFonts w:cs="Times New Roman"/>
          <w:sz w:val="24"/>
          <w:szCs w:val="24"/>
        </w:rPr>
        <w:t>сли они не записаны в формуляре;</w:t>
      </w:r>
    </w:p>
    <w:p w:rsidR="00A01A13" w:rsidRDefault="00391EE8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возвращать документы в установл</w:t>
      </w:r>
      <w:r w:rsidR="00B97FDD" w:rsidRPr="00A01A13">
        <w:rPr>
          <w:rFonts w:cs="Times New Roman"/>
          <w:sz w:val="24"/>
          <w:szCs w:val="24"/>
        </w:rPr>
        <w:t>енные сроки</w:t>
      </w:r>
      <w:r w:rsidR="00A01A13">
        <w:rPr>
          <w:rFonts w:cs="Times New Roman"/>
          <w:sz w:val="24"/>
          <w:szCs w:val="24"/>
        </w:rPr>
        <w:t>;</w:t>
      </w:r>
    </w:p>
    <w:p w:rsidR="00A01A13" w:rsidRDefault="00B97FDD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не нарушать расста</w:t>
      </w:r>
      <w:r w:rsidR="00391EE8" w:rsidRPr="00A01A13">
        <w:rPr>
          <w:rFonts w:cs="Times New Roman"/>
          <w:sz w:val="24"/>
          <w:szCs w:val="24"/>
        </w:rPr>
        <w:t>новку фонда</w:t>
      </w:r>
      <w:r w:rsidR="00A01A13">
        <w:rPr>
          <w:rFonts w:cs="Times New Roman"/>
          <w:sz w:val="24"/>
          <w:szCs w:val="24"/>
        </w:rPr>
        <w:t xml:space="preserve"> в отделах с открытым доступом;</w:t>
      </w:r>
    </w:p>
    <w:p w:rsidR="00391EE8" w:rsidRPr="00A01A13" w:rsidRDefault="00391EE8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не вынимать карточки из</w:t>
      </w:r>
      <w:r w:rsid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каталогов и картотек;</w:t>
      </w:r>
    </w:p>
    <w:p w:rsidR="00391EE8" w:rsidRPr="00A01A13" w:rsidRDefault="00391EE8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при получении документов тщательно их просмотреть и в случае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обнаружения в них каких</w:t>
      </w:r>
      <w:r w:rsidR="00A01A13">
        <w:rPr>
          <w:rFonts w:cs="Times New Roman"/>
          <w:sz w:val="24"/>
          <w:szCs w:val="24"/>
        </w:rPr>
        <w:t>-</w:t>
      </w:r>
      <w:r w:rsidRPr="00A01A13">
        <w:rPr>
          <w:rFonts w:cs="Times New Roman"/>
          <w:sz w:val="24"/>
          <w:szCs w:val="24"/>
        </w:rPr>
        <w:t>либо дефектов сообщить об этом би</w:t>
      </w:r>
      <w:r w:rsidR="00B97FDD" w:rsidRPr="00A01A13">
        <w:rPr>
          <w:rFonts w:cs="Times New Roman"/>
          <w:sz w:val="24"/>
          <w:szCs w:val="24"/>
        </w:rPr>
        <w:t>блиоте</w:t>
      </w:r>
      <w:r w:rsidRPr="00A01A13">
        <w:rPr>
          <w:rFonts w:cs="Times New Roman"/>
          <w:sz w:val="24"/>
          <w:szCs w:val="24"/>
        </w:rPr>
        <w:t>карю, который обязан сделать соо</w:t>
      </w:r>
      <w:r w:rsidR="00B97FDD" w:rsidRPr="00A01A13">
        <w:rPr>
          <w:rFonts w:cs="Times New Roman"/>
          <w:sz w:val="24"/>
          <w:szCs w:val="24"/>
        </w:rPr>
        <w:t>тветствующие пометки на выдавае</w:t>
      </w:r>
      <w:r w:rsidRPr="00A01A13">
        <w:rPr>
          <w:rFonts w:cs="Times New Roman"/>
          <w:sz w:val="24"/>
          <w:szCs w:val="24"/>
        </w:rPr>
        <w:t>мом документе;</w:t>
      </w:r>
    </w:p>
    <w:p w:rsidR="00433824" w:rsidRDefault="00391EE8" w:rsidP="00A01A13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433824">
        <w:rPr>
          <w:rFonts w:cs="Times New Roman"/>
          <w:sz w:val="24"/>
          <w:szCs w:val="24"/>
        </w:rPr>
        <w:t xml:space="preserve">быть вежливым и не нарушать </w:t>
      </w:r>
      <w:r w:rsidR="00433824" w:rsidRPr="00433824">
        <w:rPr>
          <w:rFonts w:cs="Times New Roman"/>
          <w:sz w:val="24"/>
          <w:szCs w:val="24"/>
        </w:rPr>
        <w:t xml:space="preserve">правил общественного поведения, </w:t>
      </w:r>
      <w:proofErr w:type="gramStart"/>
      <w:r w:rsidR="00433824" w:rsidRPr="00433824">
        <w:rPr>
          <w:rFonts w:cs="Times New Roman"/>
          <w:sz w:val="24"/>
          <w:szCs w:val="24"/>
        </w:rPr>
        <w:t>уважая права друг друга</w:t>
      </w:r>
      <w:proofErr w:type="gramEnd"/>
      <w:r w:rsidR="00433824" w:rsidRPr="00433824">
        <w:rPr>
          <w:rFonts w:cs="Times New Roman"/>
          <w:sz w:val="24"/>
          <w:szCs w:val="24"/>
        </w:rPr>
        <w:t xml:space="preserve"> и труд сотрудников Библиотеки.</w:t>
      </w:r>
    </w:p>
    <w:p w:rsidR="00433824" w:rsidRPr="00433824" w:rsidRDefault="00433824" w:rsidP="00433824">
      <w:pPr>
        <w:pStyle w:val="a4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</w:t>
      </w:r>
      <w:r w:rsidRPr="00433824">
        <w:rPr>
          <w:rFonts w:cs="Times New Roman"/>
          <w:sz w:val="24"/>
          <w:szCs w:val="24"/>
        </w:rPr>
        <w:t>ережно относиться к имуществу Библиотеки.</w:t>
      </w:r>
    </w:p>
    <w:p w:rsidR="00EA2D56" w:rsidRDefault="00EA2D56" w:rsidP="00EA2D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3.4. </w:t>
      </w:r>
      <w:r w:rsidRPr="009C67FD">
        <w:rPr>
          <w:rFonts w:cs="Times New Roman"/>
          <w:sz w:val="24"/>
          <w:szCs w:val="24"/>
        </w:rPr>
        <w:t>Пользователям запрещено:</w:t>
      </w:r>
      <w:r>
        <w:rPr>
          <w:rFonts w:cs="Times New Roman"/>
          <w:sz w:val="24"/>
          <w:szCs w:val="24"/>
        </w:rPr>
        <w:t xml:space="preserve"> 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t>проходить в фонд в верхней одежде с сумками и пакетами,</w:t>
      </w:r>
      <w:r w:rsidRPr="00901350">
        <w:t xml:space="preserve"> </w:t>
      </w:r>
      <w:r w:rsidRPr="009C67FD">
        <w:rPr>
          <w:rFonts w:cs="Times New Roman"/>
          <w:sz w:val="24"/>
          <w:szCs w:val="24"/>
        </w:rPr>
        <w:t>а так же без обуви или рубашки или в нетрезвом состоянии;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t xml:space="preserve">торговать, </w:t>
      </w:r>
      <w:proofErr w:type="gramStart"/>
      <w:r w:rsidRPr="009C67FD">
        <w:rPr>
          <w:rFonts w:cs="Times New Roman"/>
          <w:sz w:val="24"/>
          <w:szCs w:val="24"/>
        </w:rPr>
        <w:t>попрошайничать</w:t>
      </w:r>
      <w:proofErr w:type="gramEnd"/>
      <w:r w:rsidRPr="009C67FD">
        <w:rPr>
          <w:rFonts w:cs="Times New Roman"/>
          <w:sz w:val="24"/>
          <w:szCs w:val="24"/>
        </w:rPr>
        <w:t xml:space="preserve"> или слоняться без дела;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t>распространять листовки или объявления, не санкционированные администрацией библиотеки;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t xml:space="preserve">курить, </w:t>
      </w:r>
      <w:r w:rsidR="00D639B1">
        <w:rPr>
          <w:rFonts w:cs="Times New Roman"/>
          <w:sz w:val="24"/>
          <w:szCs w:val="24"/>
        </w:rPr>
        <w:t xml:space="preserve">распивать спиртные напитки, </w:t>
      </w:r>
      <w:r w:rsidRPr="009C67FD">
        <w:rPr>
          <w:rFonts w:cs="Times New Roman"/>
          <w:sz w:val="24"/>
          <w:szCs w:val="24"/>
        </w:rPr>
        <w:t>спать;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t>оставлять детей без присмотра;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t>громко говорить или создавать шум, отвлекая тем других посетителей;</w:t>
      </w:r>
    </w:p>
    <w:p w:rsidR="00EA2D56" w:rsidRPr="009C67FD" w:rsidRDefault="00EA2D56" w:rsidP="00EA2D56">
      <w:pPr>
        <w:pStyle w:val="a4"/>
        <w:numPr>
          <w:ilvl w:val="0"/>
          <w:numId w:val="10"/>
        </w:numPr>
        <w:ind w:left="850" w:hanging="425"/>
        <w:jc w:val="both"/>
        <w:rPr>
          <w:rFonts w:cs="Times New Roman"/>
          <w:sz w:val="24"/>
          <w:szCs w:val="24"/>
        </w:rPr>
      </w:pPr>
      <w:r w:rsidRPr="009C67FD">
        <w:rPr>
          <w:rFonts w:cs="Times New Roman"/>
          <w:sz w:val="24"/>
          <w:szCs w:val="24"/>
        </w:rPr>
        <w:lastRenderedPageBreak/>
        <w:t>приносить с собой громоздкие предметы.</w:t>
      </w:r>
    </w:p>
    <w:p w:rsidR="00EA2D56" w:rsidRDefault="00EA2D56" w:rsidP="00EA2D56">
      <w:pPr>
        <w:ind w:left="0" w:firstLine="284"/>
        <w:jc w:val="both"/>
        <w:rPr>
          <w:rFonts w:cs="Times New Roman"/>
          <w:sz w:val="24"/>
          <w:szCs w:val="24"/>
        </w:rPr>
      </w:pPr>
      <w:r w:rsidRPr="00EA2D56">
        <w:rPr>
          <w:rFonts w:cs="Times New Roman"/>
          <w:sz w:val="24"/>
          <w:szCs w:val="24"/>
        </w:rPr>
        <w:t xml:space="preserve">Лицам, не соблюдающим эти правила, может быть </w:t>
      </w:r>
      <w:proofErr w:type="gramStart"/>
      <w:r w:rsidRPr="00EA2D56">
        <w:rPr>
          <w:rFonts w:cs="Times New Roman"/>
          <w:sz w:val="24"/>
          <w:szCs w:val="24"/>
        </w:rPr>
        <w:t>предложено</w:t>
      </w:r>
      <w:proofErr w:type="gramEnd"/>
      <w:r w:rsidRPr="00EA2D56">
        <w:rPr>
          <w:rFonts w:cs="Times New Roman"/>
          <w:sz w:val="24"/>
          <w:szCs w:val="24"/>
        </w:rPr>
        <w:t xml:space="preserve"> покинуть библиотеку или запрещено пользоваться библиотекой.</w:t>
      </w:r>
    </w:p>
    <w:p w:rsidR="00433824" w:rsidRPr="004445AE" w:rsidRDefault="00433824" w:rsidP="00433824">
      <w:pPr>
        <w:shd w:val="clear" w:color="auto" w:fill="FFFFFF"/>
        <w:spacing w:line="270" w:lineRule="atLeast"/>
        <w:ind w:left="0"/>
        <w:rPr>
          <w:rFonts w:asciiTheme="minorHAnsi" w:eastAsia="Times New Roman" w:hAnsiTheme="minorHAnsi" w:cs="Times New Roman"/>
          <w:bCs/>
          <w:color w:val="333333"/>
          <w:sz w:val="20"/>
          <w:szCs w:val="20"/>
          <w:lang w:eastAsia="ru-RU"/>
        </w:rPr>
      </w:pPr>
    </w:p>
    <w:p w:rsidR="00391EE8" w:rsidRPr="00B97FDD" w:rsidRDefault="00391EE8" w:rsidP="00B97FDD">
      <w:pPr>
        <w:ind w:left="0"/>
        <w:jc w:val="center"/>
        <w:rPr>
          <w:rFonts w:cs="Times New Roman"/>
          <w:b/>
          <w:sz w:val="24"/>
          <w:szCs w:val="24"/>
        </w:rPr>
      </w:pPr>
      <w:r w:rsidRPr="00B97FDD">
        <w:rPr>
          <w:rFonts w:cs="Times New Roman"/>
          <w:b/>
          <w:sz w:val="24"/>
          <w:szCs w:val="24"/>
        </w:rPr>
        <w:t>4. Права библиотеки</w:t>
      </w:r>
    </w:p>
    <w:p w:rsidR="00CF1C2F" w:rsidRDefault="00CF1C2F" w:rsidP="004A68DF">
      <w:pPr>
        <w:ind w:left="0"/>
        <w:jc w:val="both"/>
        <w:rPr>
          <w:rFonts w:cs="Times New Roman"/>
          <w:sz w:val="24"/>
          <w:szCs w:val="24"/>
        </w:rPr>
      </w:pP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>Библиотека имеет право: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 xml:space="preserve">4.1. Осуществлять в качестве юридического лица разрешенную законодательством и Уставом </w:t>
      </w:r>
      <w:r>
        <w:rPr>
          <w:rFonts w:cs="Times New Roman"/>
          <w:sz w:val="24"/>
          <w:szCs w:val="24"/>
        </w:rPr>
        <w:t>МБУК СРБ</w:t>
      </w:r>
      <w:r w:rsidRPr="004A68DF">
        <w:rPr>
          <w:rFonts w:cs="Times New Roman"/>
          <w:sz w:val="24"/>
          <w:szCs w:val="24"/>
        </w:rPr>
        <w:t xml:space="preserve"> иную, приносящую доход деятельность (платные услуги) для расширения спектра услуг пользователям, сохраняя основной принцип бесплатности в обслуживании пользователей (</w:t>
      </w:r>
      <w:r w:rsidR="00CF1C2F">
        <w:rPr>
          <w:rFonts w:cs="Times New Roman"/>
          <w:sz w:val="24"/>
          <w:szCs w:val="24"/>
        </w:rPr>
        <w:t xml:space="preserve">см. </w:t>
      </w:r>
      <w:r w:rsidR="00CF1C2F" w:rsidRPr="00CF1C2F">
        <w:rPr>
          <w:rFonts w:cs="Times New Roman"/>
          <w:sz w:val="24"/>
          <w:szCs w:val="24"/>
        </w:rPr>
        <w:t>«Положение о платных услугах»</w:t>
      </w:r>
      <w:r w:rsidRPr="004A68DF">
        <w:rPr>
          <w:rFonts w:cs="Times New Roman"/>
          <w:sz w:val="24"/>
          <w:szCs w:val="24"/>
        </w:rPr>
        <w:t>)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>4.2. Определять перечень и устанавливать цены на платные услуги.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>4.3</w:t>
      </w:r>
      <w:r>
        <w:rPr>
          <w:rFonts w:cs="Times New Roman"/>
          <w:sz w:val="24"/>
          <w:szCs w:val="24"/>
        </w:rPr>
        <w:t>.</w:t>
      </w:r>
      <w:r w:rsidRPr="004A68DF">
        <w:rPr>
          <w:rFonts w:cs="Times New Roman"/>
          <w:sz w:val="24"/>
          <w:szCs w:val="24"/>
        </w:rPr>
        <w:t xml:space="preserve"> Самостоятельно определять содержание и конкретные формы деятельности по обслуживанию пользователей в отделах Библиотеки, в соответствии с целями и задачами, определенными в Уставе </w:t>
      </w:r>
      <w:r>
        <w:rPr>
          <w:rFonts w:cs="Times New Roman"/>
          <w:sz w:val="24"/>
          <w:szCs w:val="24"/>
        </w:rPr>
        <w:t>МБУК СРБ</w:t>
      </w:r>
      <w:r w:rsidRPr="004A68DF">
        <w:rPr>
          <w:rFonts w:cs="Times New Roman"/>
          <w:sz w:val="24"/>
          <w:szCs w:val="24"/>
        </w:rPr>
        <w:t xml:space="preserve">, Положениях об отделах </w:t>
      </w:r>
      <w:r>
        <w:rPr>
          <w:rFonts w:cs="Times New Roman"/>
          <w:sz w:val="24"/>
          <w:szCs w:val="24"/>
        </w:rPr>
        <w:t>и обособленных структурных подразделениях.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>4.4. Изымать и реализовывать документы из своих фондов в соответствии с порядком исключения документов и действующими нормативно-правовыми актами.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>4.5. Вводить ограничения на возможность выдачи и копирования документов, имеющих особую ценность или плохую степень сохранности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4A68DF">
        <w:rPr>
          <w:rFonts w:cs="Times New Roman"/>
          <w:sz w:val="24"/>
          <w:szCs w:val="24"/>
        </w:rPr>
        <w:t>6. Определять виды и размеры компенсации ущерба, нанесенного пользователями Библиотек</w:t>
      </w:r>
      <w:r w:rsidR="00B85980">
        <w:rPr>
          <w:rFonts w:cs="Times New Roman"/>
          <w:sz w:val="24"/>
          <w:szCs w:val="24"/>
        </w:rPr>
        <w:t>и</w:t>
      </w:r>
      <w:r w:rsidRPr="004A68DF">
        <w:rPr>
          <w:rFonts w:cs="Times New Roman"/>
          <w:sz w:val="24"/>
          <w:szCs w:val="24"/>
        </w:rPr>
        <w:t xml:space="preserve">. </w:t>
      </w:r>
    </w:p>
    <w:p w:rsidR="004A68DF" w:rsidRP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4A68DF">
        <w:rPr>
          <w:rFonts w:cs="Times New Roman"/>
          <w:sz w:val="24"/>
          <w:szCs w:val="24"/>
        </w:rPr>
        <w:t>7. Передавать материалы о фактах нарушения отдельными пользователями настоящих Правил по месту работы, учебы или в судебные органы.</w:t>
      </w:r>
    </w:p>
    <w:p w:rsidR="004A68DF" w:rsidRDefault="004A68DF" w:rsidP="004A68DF">
      <w:pPr>
        <w:ind w:left="0"/>
        <w:jc w:val="both"/>
        <w:rPr>
          <w:rFonts w:cs="Times New Roman"/>
          <w:sz w:val="24"/>
          <w:szCs w:val="24"/>
        </w:rPr>
      </w:pPr>
      <w:r w:rsidRPr="004A68DF">
        <w:rPr>
          <w:rFonts w:cs="Times New Roman"/>
          <w:sz w:val="24"/>
          <w:szCs w:val="24"/>
        </w:rPr>
        <w:t>4.8. Лишать права пользования Библиотеко</w:t>
      </w:r>
      <w:r w:rsidR="00B85980">
        <w:rPr>
          <w:rFonts w:cs="Times New Roman"/>
          <w:sz w:val="24"/>
          <w:szCs w:val="24"/>
        </w:rPr>
        <w:t>й за нарушение настоящих Правил.</w:t>
      </w:r>
    </w:p>
    <w:p w:rsidR="004A68DF" w:rsidRDefault="004A68DF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B97FDD" w:rsidRDefault="00391EE8" w:rsidP="00B97FDD">
      <w:pPr>
        <w:ind w:left="0"/>
        <w:jc w:val="center"/>
        <w:rPr>
          <w:rFonts w:cs="Times New Roman"/>
          <w:b/>
          <w:sz w:val="24"/>
          <w:szCs w:val="24"/>
        </w:rPr>
      </w:pPr>
      <w:r w:rsidRPr="00B97FDD">
        <w:rPr>
          <w:rFonts w:cs="Times New Roman"/>
          <w:b/>
          <w:sz w:val="24"/>
          <w:szCs w:val="24"/>
        </w:rPr>
        <w:t>5. Обязанности библиотеки</w:t>
      </w:r>
    </w:p>
    <w:p w:rsidR="00CF1C2F" w:rsidRDefault="00CF1C2F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5.1. Библиотека обязана:</w:t>
      </w:r>
    </w:p>
    <w:p w:rsidR="00040A47" w:rsidRDefault="00040A47" w:rsidP="00040A47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Pr="00040A47">
        <w:rPr>
          <w:rFonts w:cs="Times New Roman"/>
          <w:sz w:val="24"/>
          <w:szCs w:val="24"/>
        </w:rPr>
        <w:t>нформировать пользователей об услугах, предоставляемых Библиотекой, и условиях их предоставления</w:t>
      </w:r>
      <w:r>
        <w:rPr>
          <w:rFonts w:cs="Times New Roman"/>
          <w:sz w:val="24"/>
          <w:szCs w:val="24"/>
        </w:rPr>
        <w:t>;</w:t>
      </w:r>
    </w:p>
    <w:p w:rsidR="00391EE8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создавать необходимые услови</w:t>
      </w:r>
      <w:r w:rsidR="00B97FDD" w:rsidRPr="00A01A13">
        <w:rPr>
          <w:rFonts w:cs="Times New Roman"/>
          <w:sz w:val="24"/>
          <w:szCs w:val="24"/>
        </w:rPr>
        <w:t>я для осуществления прав пользо</w:t>
      </w:r>
      <w:r w:rsidRPr="00A01A13">
        <w:rPr>
          <w:rFonts w:cs="Times New Roman"/>
          <w:sz w:val="24"/>
          <w:szCs w:val="24"/>
        </w:rPr>
        <w:t>вателей на свободный доступ к информации и документам из фонда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библиотеки;</w:t>
      </w:r>
    </w:p>
    <w:p w:rsidR="0081671B" w:rsidRPr="00A01A13" w:rsidRDefault="0081671B" w:rsidP="0081671B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81671B">
        <w:rPr>
          <w:rFonts w:cs="Times New Roman"/>
          <w:sz w:val="24"/>
          <w:szCs w:val="24"/>
        </w:rPr>
        <w:t>беспеч</w:t>
      </w:r>
      <w:r>
        <w:rPr>
          <w:rFonts w:cs="Times New Roman"/>
          <w:sz w:val="24"/>
          <w:szCs w:val="24"/>
        </w:rPr>
        <w:t>ивать</w:t>
      </w:r>
      <w:r w:rsidRPr="0081671B">
        <w:rPr>
          <w:rFonts w:cs="Times New Roman"/>
          <w:sz w:val="24"/>
          <w:szCs w:val="24"/>
        </w:rPr>
        <w:t xml:space="preserve"> пользователям равны</w:t>
      </w:r>
      <w:r>
        <w:rPr>
          <w:rFonts w:cs="Times New Roman"/>
          <w:sz w:val="24"/>
          <w:szCs w:val="24"/>
        </w:rPr>
        <w:t>е</w:t>
      </w:r>
      <w:r w:rsidRPr="0081671B">
        <w:rPr>
          <w:rFonts w:cs="Times New Roman"/>
          <w:sz w:val="24"/>
          <w:szCs w:val="24"/>
        </w:rPr>
        <w:t xml:space="preserve"> услови</w:t>
      </w:r>
      <w:r>
        <w:rPr>
          <w:rFonts w:cs="Times New Roman"/>
          <w:sz w:val="24"/>
          <w:szCs w:val="24"/>
        </w:rPr>
        <w:t>я</w:t>
      </w:r>
      <w:r w:rsidRPr="0081671B">
        <w:rPr>
          <w:rFonts w:cs="Times New Roman"/>
          <w:sz w:val="24"/>
          <w:szCs w:val="24"/>
        </w:rPr>
        <w:t xml:space="preserve"> доступа к информации</w:t>
      </w:r>
      <w:r>
        <w:rPr>
          <w:rFonts w:cs="Times New Roman"/>
          <w:sz w:val="24"/>
          <w:szCs w:val="24"/>
        </w:rPr>
        <w:t>;</w:t>
      </w:r>
    </w:p>
    <w:p w:rsidR="00391EE8" w:rsidRPr="00A01A13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 xml:space="preserve">изучать и наиболее полно </w:t>
      </w:r>
      <w:r w:rsidR="00040A47">
        <w:rPr>
          <w:rFonts w:cs="Times New Roman"/>
          <w:sz w:val="24"/>
          <w:szCs w:val="24"/>
        </w:rPr>
        <w:t>удовлетворять запросы читателей;</w:t>
      </w:r>
    </w:p>
    <w:p w:rsidR="00040A47" w:rsidRDefault="00040A47" w:rsidP="00040A47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040A47">
        <w:rPr>
          <w:rFonts w:cs="Times New Roman"/>
          <w:sz w:val="24"/>
          <w:szCs w:val="24"/>
        </w:rPr>
        <w:t>сохранять конфиденциальность сведений о персональных данных пользователях и их читательских интересах</w:t>
      </w:r>
      <w:r>
        <w:rPr>
          <w:rFonts w:cs="Times New Roman"/>
          <w:sz w:val="24"/>
          <w:szCs w:val="24"/>
        </w:rPr>
        <w:t xml:space="preserve">, </w:t>
      </w:r>
      <w:r w:rsidRPr="00A01A13">
        <w:rPr>
          <w:rFonts w:cs="Times New Roman"/>
          <w:sz w:val="24"/>
          <w:szCs w:val="24"/>
        </w:rPr>
        <w:t>кроме научных целей и улучшения организации библиотечного обслуживания (Конституция РФ, ст. 24, ФЗ ст. 12, п. 1);</w:t>
      </w:r>
    </w:p>
    <w:p w:rsidR="00391EE8" w:rsidRPr="00A01A13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содействовать формированию у пользователей информационных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потребностей принимать меры к привлечению населения к чтению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и пользованию библиотекой;</w:t>
      </w:r>
    </w:p>
    <w:p w:rsidR="00391EE8" w:rsidRPr="00A01A13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осуществлять библиотечно</w:t>
      </w:r>
      <w:r w:rsidR="00B97FDD" w:rsidRPr="00A01A13">
        <w:rPr>
          <w:rFonts w:cs="Times New Roman"/>
          <w:sz w:val="24"/>
          <w:szCs w:val="24"/>
        </w:rPr>
        <w:t>-библиографическое и информацион</w:t>
      </w:r>
      <w:r w:rsidRPr="00A01A13">
        <w:rPr>
          <w:rFonts w:cs="Times New Roman"/>
          <w:sz w:val="24"/>
          <w:szCs w:val="24"/>
        </w:rPr>
        <w:t>ное обслуживание с учетом требов</w:t>
      </w:r>
      <w:r w:rsidR="00B97FDD" w:rsidRPr="00A01A13">
        <w:rPr>
          <w:rFonts w:cs="Times New Roman"/>
          <w:sz w:val="24"/>
          <w:szCs w:val="24"/>
        </w:rPr>
        <w:t>аний времени, внедряя новые тех</w:t>
      </w:r>
      <w:r w:rsidRPr="00A01A13">
        <w:rPr>
          <w:rFonts w:cs="Times New Roman"/>
          <w:sz w:val="24"/>
          <w:szCs w:val="24"/>
        </w:rPr>
        <w:t>нологии;</w:t>
      </w:r>
    </w:p>
    <w:p w:rsidR="00391EE8" w:rsidRPr="00A01A13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обеспечивать высокую культуру обслуживания пользователей,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оказывать им помощь в выборе необходимых произведений печати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и иных документов путем устных консультаций, предоставление в их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пользование справочно</w:t>
      </w:r>
      <w:r w:rsidR="00B97FDD" w:rsidRPr="00A01A13">
        <w:rPr>
          <w:rFonts w:cs="Times New Roman"/>
          <w:sz w:val="24"/>
          <w:szCs w:val="24"/>
        </w:rPr>
        <w:t>-</w:t>
      </w:r>
      <w:r w:rsidRPr="00A01A13">
        <w:rPr>
          <w:rFonts w:cs="Times New Roman"/>
          <w:sz w:val="24"/>
          <w:szCs w:val="24"/>
        </w:rPr>
        <w:t>поискового а</w:t>
      </w:r>
      <w:r w:rsidR="00B97FDD" w:rsidRPr="00A01A13">
        <w:rPr>
          <w:rFonts w:cs="Times New Roman"/>
          <w:sz w:val="24"/>
          <w:szCs w:val="24"/>
        </w:rPr>
        <w:t>ппарата библиотеки; в случае от</w:t>
      </w:r>
      <w:r w:rsidRPr="00A01A13">
        <w:rPr>
          <w:rFonts w:cs="Times New Roman"/>
          <w:sz w:val="24"/>
          <w:szCs w:val="24"/>
        </w:rPr>
        <w:t>сутствия в фонде необходимых пользователю документов запрашивать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их по МБА, ВСО, ЭДД из других библиотек;</w:t>
      </w:r>
    </w:p>
    <w:p w:rsidR="00391EE8" w:rsidRPr="00A01A13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t>осуществлять учет, хранение и использование находящихся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в фонде библиотеки документов в соответствии с установленными</w:t>
      </w:r>
      <w:r w:rsidR="00B97FDD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правилами, обеспечивающими их со</w:t>
      </w:r>
      <w:r w:rsidR="0022580F" w:rsidRPr="00A01A13">
        <w:rPr>
          <w:rFonts w:cs="Times New Roman"/>
          <w:sz w:val="24"/>
          <w:szCs w:val="24"/>
        </w:rPr>
        <w:t>хранность и рациональное исполь</w:t>
      </w:r>
      <w:r w:rsidRPr="00A01A13">
        <w:rPr>
          <w:rFonts w:cs="Times New Roman"/>
          <w:sz w:val="24"/>
          <w:szCs w:val="24"/>
        </w:rPr>
        <w:t>зование. Сотрудники библиотеки пр</w:t>
      </w:r>
      <w:r w:rsidR="0022580F" w:rsidRPr="00A01A13">
        <w:rPr>
          <w:rFonts w:cs="Times New Roman"/>
          <w:sz w:val="24"/>
          <w:szCs w:val="24"/>
        </w:rPr>
        <w:t>и выдаче документов обязаны тща</w:t>
      </w:r>
      <w:r w:rsidRPr="00A01A13">
        <w:rPr>
          <w:rFonts w:cs="Times New Roman"/>
          <w:sz w:val="24"/>
          <w:szCs w:val="24"/>
        </w:rPr>
        <w:t xml:space="preserve">тельно просмотреть их и в случае </w:t>
      </w:r>
      <w:r w:rsidR="00A01A13" w:rsidRPr="00A01A13">
        <w:rPr>
          <w:rFonts w:cs="Times New Roman"/>
          <w:sz w:val="24"/>
          <w:szCs w:val="24"/>
        </w:rPr>
        <w:t>обнаружения</w:t>
      </w:r>
      <w:r w:rsidRPr="00A01A13">
        <w:rPr>
          <w:rFonts w:cs="Times New Roman"/>
          <w:sz w:val="24"/>
          <w:szCs w:val="24"/>
        </w:rPr>
        <w:t xml:space="preserve"> каких</w:t>
      </w:r>
      <w:r w:rsidR="00A01A13">
        <w:rPr>
          <w:rFonts w:cs="Times New Roman"/>
          <w:sz w:val="24"/>
          <w:szCs w:val="24"/>
        </w:rPr>
        <w:t>-</w:t>
      </w:r>
      <w:r w:rsidRPr="00A01A13">
        <w:rPr>
          <w:rFonts w:cs="Times New Roman"/>
          <w:sz w:val="24"/>
          <w:szCs w:val="24"/>
        </w:rPr>
        <w:t>либо дефектов</w:t>
      </w:r>
      <w:r w:rsidR="0022580F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сделать соответствующие пометки на выдаваемом документе. То же</w:t>
      </w:r>
      <w:r w:rsidR="0022580F" w:rsidRPr="00A01A13">
        <w:rPr>
          <w:rFonts w:cs="Times New Roman"/>
          <w:sz w:val="24"/>
          <w:szCs w:val="24"/>
        </w:rPr>
        <w:t xml:space="preserve"> </w:t>
      </w:r>
      <w:r w:rsidRPr="00A01A13">
        <w:rPr>
          <w:rFonts w:cs="Times New Roman"/>
          <w:sz w:val="24"/>
          <w:szCs w:val="24"/>
        </w:rPr>
        <w:t>при приеме от читателя возвращаемой им литературы;</w:t>
      </w:r>
    </w:p>
    <w:p w:rsidR="00391EE8" w:rsidRDefault="00391EE8" w:rsidP="00A01A13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A01A13">
        <w:rPr>
          <w:rFonts w:cs="Times New Roman"/>
          <w:sz w:val="24"/>
          <w:szCs w:val="24"/>
        </w:rPr>
        <w:lastRenderedPageBreak/>
        <w:t>систематически следить за с</w:t>
      </w:r>
      <w:r w:rsidR="0022580F" w:rsidRPr="00A01A13">
        <w:rPr>
          <w:rFonts w:cs="Times New Roman"/>
          <w:sz w:val="24"/>
          <w:szCs w:val="24"/>
        </w:rPr>
        <w:t>воевременным возвращением в биб</w:t>
      </w:r>
      <w:r w:rsidRPr="00A01A13">
        <w:rPr>
          <w:rFonts w:cs="Times New Roman"/>
          <w:sz w:val="24"/>
          <w:szCs w:val="24"/>
        </w:rPr>
        <w:t>лиотеки выданных документов.</w:t>
      </w:r>
    </w:p>
    <w:p w:rsidR="004A68DF" w:rsidRDefault="004A68DF" w:rsidP="004A68DF">
      <w:pPr>
        <w:pStyle w:val="a4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4A68DF">
        <w:rPr>
          <w:rFonts w:cs="Times New Roman"/>
          <w:sz w:val="24"/>
          <w:szCs w:val="24"/>
        </w:rPr>
        <w:t>облюдать режим работы отделов Библиотеки, в случае изменений своевременно оповещать об этом пользователей.</w:t>
      </w:r>
    </w:p>
    <w:p w:rsidR="00F820C3" w:rsidRPr="00F820C3" w:rsidRDefault="00F820C3" w:rsidP="00F820C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r w:rsidRPr="00F820C3">
        <w:rPr>
          <w:rFonts w:cs="Times New Roman"/>
          <w:sz w:val="24"/>
          <w:szCs w:val="24"/>
        </w:rPr>
        <w:t>Сотрудники библиотеки обязаны соблюдать настоящие Правила в процессе обслуживания пользователей, производить оформление документов в соответствии с порядком пользования библиотекой и предусмотренными учетными формами, быть вежливыми и корректными по отношению к пользователям.</w:t>
      </w:r>
    </w:p>
    <w:p w:rsidR="00F820C3" w:rsidRPr="00F820C3" w:rsidRDefault="00F820C3" w:rsidP="00F820C3">
      <w:pPr>
        <w:ind w:left="360"/>
        <w:jc w:val="both"/>
        <w:rPr>
          <w:rFonts w:cs="Times New Roman"/>
          <w:sz w:val="24"/>
          <w:szCs w:val="24"/>
        </w:rPr>
      </w:pPr>
    </w:p>
    <w:p w:rsidR="00391EE8" w:rsidRPr="0022580F" w:rsidRDefault="00391EE8" w:rsidP="0022580F">
      <w:pPr>
        <w:ind w:left="0"/>
        <w:jc w:val="center"/>
        <w:rPr>
          <w:rFonts w:cs="Times New Roman"/>
          <w:b/>
          <w:sz w:val="24"/>
          <w:szCs w:val="24"/>
        </w:rPr>
      </w:pPr>
      <w:r w:rsidRPr="0022580F">
        <w:rPr>
          <w:rFonts w:cs="Times New Roman"/>
          <w:b/>
          <w:sz w:val="24"/>
          <w:szCs w:val="24"/>
        </w:rPr>
        <w:t>6. Правила записи пользователей в библиотеку</w:t>
      </w:r>
    </w:p>
    <w:p w:rsidR="00CF1C2F" w:rsidRDefault="00CF1C2F" w:rsidP="000E720E">
      <w:pPr>
        <w:ind w:left="0"/>
        <w:jc w:val="both"/>
        <w:rPr>
          <w:rFonts w:cs="Times New Roman"/>
          <w:sz w:val="24"/>
          <w:szCs w:val="24"/>
        </w:rPr>
      </w:pPr>
    </w:p>
    <w:p w:rsidR="000E720E" w:rsidRDefault="000E720E" w:rsidP="000E720E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</w:t>
      </w:r>
      <w:r w:rsidR="00391EE8" w:rsidRPr="00B97FDD">
        <w:rPr>
          <w:rFonts w:cs="Times New Roman"/>
          <w:sz w:val="24"/>
          <w:szCs w:val="24"/>
        </w:rPr>
        <w:t xml:space="preserve">Запись в библиотеку </w:t>
      </w:r>
      <w:r w:rsidR="0022580F">
        <w:rPr>
          <w:rFonts w:cs="Times New Roman"/>
          <w:sz w:val="24"/>
          <w:szCs w:val="24"/>
        </w:rPr>
        <w:t>осуществля</w:t>
      </w:r>
      <w:r w:rsidR="00391EE8" w:rsidRPr="00B97FDD">
        <w:rPr>
          <w:rFonts w:cs="Times New Roman"/>
          <w:sz w:val="24"/>
          <w:szCs w:val="24"/>
        </w:rPr>
        <w:t>ется по предъявлению паспорта или</w:t>
      </w:r>
      <w:r w:rsidR="0022580F">
        <w:rPr>
          <w:rFonts w:cs="Times New Roman"/>
          <w:sz w:val="24"/>
          <w:szCs w:val="24"/>
        </w:rPr>
        <w:t xml:space="preserve"> другого документа, удостоверяю</w:t>
      </w:r>
      <w:r w:rsidR="00391EE8" w:rsidRPr="00B97FDD">
        <w:rPr>
          <w:rFonts w:cs="Times New Roman"/>
          <w:sz w:val="24"/>
          <w:szCs w:val="24"/>
        </w:rPr>
        <w:t>щего личность.</w:t>
      </w:r>
    </w:p>
    <w:p w:rsidR="000E720E" w:rsidRDefault="000E720E" w:rsidP="000E720E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6.2. </w:t>
      </w:r>
      <w:r w:rsidRPr="000E720E">
        <w:rPr>
          <w:rFonts w:cs="Times New Roman"/>
          <w:sz w:val="24"/>
          <w:szCs w:val="24"/>
        </w:rPr>
        <w:t>При записи в Библиотеку сообщаются сведения, необходимые для оформления читательского формуляра и дается согласие на обработку персональных данных.</w:t>
      </w:r>
    </w:p>
    <w:p w:rsidR="000E720E" w:rsidRDefault="000E720E" w:rsidP="000E720E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6.3. </w:t>
      </w:r>
      <w:r w:rsidR="00391EE8" w:rsidRPr="00B97FDD">
        <w:rPr>
          <w:rFonts w:cs="Times New Roman"/>
          <w:sz w:val="24"/>
          <w:szCs w:val="24"/>
        </w:rPr>
        <w:t xml:space="preserve">При записи в </w:t>
      </w:r>
      <w:r>
        <w:rPr>
          <w:rFonts w:cs="Times New Roman"/>
          <w:sz w:val="24"/>
          <w:szCs w:val="24"/>
        </w:rPr>
        <w:t>Б</w:t>
      </w:r>
      <w:r w:rsidR="00391EE8" w:rsidRPr="00B97FDD">
        <w:rPr>
          <w:rFonts w:cs="Times New Roman"/>
          <w:sz w:val="24"/>
          <w:szCs w:val="24"/>
        </w:rPr>
        <w:t>иблиотеку пользователь должен ознакомиться</w:t>
      </w:r>
      <w:r w:rsidR="0022580F">
        <w:rPr>
          <w:rFonts w:cs="Times New Roman"/>
          <w:sz w:val="24"/>
          <w:szCs w:val="24"/>
        </w:rPr>
        <w:t xml:space="preserve"> </w:t>
      </w:r>
      <w:r w:rsidR="00391EE8" w:rsidRPr="00B97FDD">
        <w:rPr>
          <w:rFonts w:cs="Times New Roman"/>
          <w:sz w:val="24"/>
          <w:szCs w:val="24"/>
        </w:rPr>
        <w:t>с Правилами и подтвердить обязательство</w:t>
      </w:r>
      <w:r w:rsidR="0022580F">
        <w:rPr>
          <w:rFonts w:cs="Times New Roman"/>
          <w:sz w:val="24"/>
          <w:szCs w:val="24"/>
        </w:rPr>
        <w:t xml:space="preserve"> </w:t>
      </w:r>
      <w:r w:rsidR="00391EE8" w:rsidRPr="00B97FDD">
        <w:rPr>
          <w:rFonts w:cs="Times New Roman"/>
          <w:sz w:val="24"/>
          <w:szCs w:val="24"/>
        </w:rPr>
        <w:t xml:space="preserve">об их выполнении своей подписью на читательском формуляре. </w:t>
      </w:r>
    </w:p>
    <w:p w:rsidR="000E720E" w:rsidRDefault="000E720E" w:rsidP="000E720E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6.4. </w:t>
      </w:r>
      <w:r w:rsidRPr="000E720E">
        <w:rPr>
          <w:rFonts w:cs="Times New Roman"/>
          <w:sz w:val="24"/>
          <w:szCs w:val="24"/>
        </w:rPr>
        <w:t xml:space="preserve">Дети до 14 лет записываются на основании документов, удостоверяющих личность их родителей, опекунов, попечителей и их поручительства. </w:t>
      </w:r>
    </w:p>
    <w:p w:rsidR="000E720E" w:rsidRPr="006D382C" w:rsidRDefault="000E720E" w:rsidP="000E720E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6.5. </w:t>
      </w:r>
      <w:r w:rsidRPr="006D382C">
        <w:rPr>
          <w:rFonts w:cs="Times New Roman"/>
          <w:sz w:val="24"/>
          <w:szCs w:val="24"/>
        </w:rPr>
        <w:t xml:space="preserve">За пользователей-детей до 14 лет несут ответственность родители, опекуны, попечители, иные законные представители детей, которые должны письменно (своей подписью в поручительстве) заверить свою обязанность соблюдения их. </w:t>
      </w:r>
    </w:p>
    <w:p w:rsidR="00391EE8" w:rsidRDefault="000E720E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</w:t>
      </w:r>
      <w:r w:rsidR="00AA7C3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391EE8" w:rsidRPr="00B97FDD">
        <w:rPr>
          <w:rFonts w:cs="Times New Roman"/>
          <w:sz w:val="24"/>
          <w:szCs w:val="24"/>
        </w:rPr>
        <w:t>При перемене</w:t>
      </w:r>
      <w:r w:rsidR="0022580F">
        <w:rPr>
          <w:rFonts w:cs="Times New Roman"/>
          <w:sz w:val="24"/>
          <w:szCs w:val="24"/>
        </w:rPr>
        <w:t xml:space="preserve"> места жительства, изменении фа</w:t>
      </w:r>
      <w:r w:rsidR="00391EE8" w:rsidRPr="00B97FDD">
        <w:rPr>
          <w:rFonts w:cs="Times New Roman"/>
          <w:sz w:val="24"/>
          <w:szCs w:val="24"/>
        </w:rPr>
        <w:t>милии и других изменениях пользователь должен сообщить об этом</w:t>
      </w:r>
      <w:r w:rsidR="0022580F">
        <w:rPr>
          <w:rFonts w:cs="Times New Roman"/>
          <w:sz w:val="24"/>
          <w:szCs w:val="24"/>
        </w:rPr>
        <w:t xml:space="preserve"> </w:t>
      </w:r>
      <w:r w:rsidR="00391EE8" w:rsidRPr="00B97FDD">
        <w:rPr>
          <w:rFonts w:cs="Times New Roman"/>
          <w:sz w:val="24"/>
          <w:szCs w:val="24"/>
        </w:rPr>
        <w:t>в библиотеку.</w:t>
      </w:r>
    </w:p>
    <w:p w:rsidR="008E737B" w:rsidRDefault="008E737B" w:rsidP="008E737B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6.7.</w:t>
      </w:r>
      <w:r w:rsidRPr="008E737B">
        <w:rPr>
          <w:rFonts w:cs="Times New Roman"/>
          <w:sz w:val="24"/>
          <w:szCs w:val="24"/>
        </w:rPr>
        <w:t xml:space="preserve"> После истечения срока пользования произведениями и иными материалами пользователю посылается по почте напоминание или сообщается по телефону о необходимости их возврата в Библиотеку в десятидневный срок. </w:t>
      </w:r>
    </w:p>
    <w:p w:rsidR="008E737B" w:rsidRDefault="008E737B" w:rsidP="008E737B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6.8.</w:t>
      </w:r>
      <w:r w:rsidRPr="008E737B">
        <w:rPr>
          <w:rFonts w:cs="Times New Roman"/>
          <w:sz w:val="24"/>
          <w:szCs w:val="24"/>
        </w:rPr>
        <w:t xml:space="preserve"> Пользователь, нарушивший правила, проявивший грубость к должностному лицу Библиотеки получает предупреждение или лишается права пользования библиотекой сроком от 1 до 30 дней.</w:t>
      </w:r>
    </w:p>
    <w:p w:rsidR="006D382C" w:rsidRPr="006D382C" w:rsidRDefault="000E720E" w:rsidP="006D382C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8E737B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6D382C" w:rsidRPr="006D382C">
        <w:rPr>
          <w:rFonts w:cs="Times New Roman"/>
          <w:sz w:val="24"/>
          <w:szCs w:val="24"/>
        </w:rPr>
        <w:t xml:space="preserve">Юридические лица пользуются услугами Библиотеки на основе договоров. </w:t>
      </w:r>
    </w:p>
    <w:p w:rsidR="000E720E" w:rsidRDefault="000E720E" w:rsidP="000E720E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8E737B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. </w:t>
      </w:r>
      <w:r w:rsidRPr="006D382C">
        <w:rPr>
          <w:rFonts w:cs="Times New Roman"/>
          <w:sz w:val="24"/>
          <w:szCs w:val="24"/>
        </w:rPr>
        <w:t xml:space="preserve">Лицам, временно проживающим на территории обслуживания, предоставляется право бесплатного пользования фондом в </w:t>
      </w:r>
      <w:r>
        <w:rPr>
          <w:rFonts w:cs="Times New Roman"/>
          <w:sz w:val="24"/>
          <w:szCs w:val="24"/>
        </w:rPr>
        <w:t>помещении библиотеки</w:t>
      </w:r>
      <w:r w:rsidRPr="006D382C">
        <w:rPr>
          <w:rFonts w:cs="Times New Roman"/>
          <w:sz w:val="24"/>
          <w:szCs w:val="24"/>
        </w:rPr>
        <w:t xml:space="preserve">. </w:t>
      </w:r>
    </w:p>
    <w:p w:rsidR="006D382C" w:rsidRPr="006D382C" w:rsidRDefault="000E720E" w:rsidP="006D382C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8E737B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 xml:space="preserve">. </w:t>
      </w:r>
      <w:r w:rsidR="006D382C" w:rsidRPr="006D382C">
        <w:rPr>
          <w:rFonts w:cs="Times New Roman"/>
          <w:sz w:val="24"/>
          <w:szCs w:val="24"/>
        </w:rPr>
        <w:t xml:space="preserve">Читательский и книжный формуляры являются документами, удостоверяющими дату и факт выдачи пользователю изданий и материалов из фондов Библиотеки, срок их возврата. </w:t>
      </w:r>
    </w:p>
    <w:p w:rsidR="006D382C" w:rsidRDefault="000E720E" w:rsidP="006D382C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8E737B"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 xml:space="preserve"> </w:t>
      </w:r>
      <w:r w:rsidR="00835541" w:rsidRPr="00835541">
        <w:rPr>
          <w:rFonts w:cs="Times New Roman"/>
          <w:sz w:val="24"/>
          <w:szCs w:val="24"/>
        </w:rPr>
        <w:t>С 1 января каждого года в библиотеке проводится перерегистрация пользователей по предъявлению паспорта. Заочно (по телефону) перерегистрация не проводится. Сроки пользования документами до прохождения перерегистрации не продляются по телефону.</w:t>
      </w:r>
    </w:p>
    <w:p w:rsidR="002434BC" w:rsidRPr="006D382C" w:rsidRDefault="002434BC" w:rsidP="006D382C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6.13. </w:t>
      </w:r>
      <w:r w:rsidRPr="002434BC">
        <w:rPr>
          <w:rFonts w:cs="Times New Roman"/>
          <w:sz w:val="24"/>
          <w:szCs w:val="24"/>
        </w:rPr>
        <w:t>Выдача документов пользователям производится только в отделах обслуживания. Вход в служебные помещения пользователям запрещен.</w:t>
      </w:r>
    </w:p>
    <w:p w:rsidR="006D382C" w:rsidRDefault="006D382C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22580F" w:rsidRDefault="00391EE8" w:rsidP="0022580F">
      <w:pPr>
        <w:ind w:left="0"/>
        <w:jc w:val="center"/>
        <w:rPr>
          <w:rFonts w:cs="Times New Roman"/>
          <w:b/>
          <w:sz w:val="24"/>
          <w:szCs w:val="24"/>
        </w:rPr>
      </w:pPr>
      <w:r w:rsidRPr="0022580F">
        <w:rPr>
          <w:rFonts w:cs="Times New Roman"/>
          <w:b/>
          <w:sz w:val="24"/>
          <w:szCs w:val="24"/>
        </w:rPr>
        <w:t>7. Правила пользования абонементом</w:t>
      </w:r>
    </w:p>
    <w:p w:rsidR="00CF1C2F" w:rsidRDefault="00CF1C2F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7.1. Абонемент это структурно</w:t>
      </w:r>
      <w:r w:rsidR="0022580F">
        <w:rPr>
          <w:rFonts w:cs="Times New Roman"/>
          <w:sz w:val="24"/>
          <w:szCs w:val="24"/>
        </w:rPr>
        <w:t>е подразделение библиотеки, осу</w:t>
      </w:r>
      <w:r w:rsidRPr="00B97FDD">
        <w:rPr>
          <w:rFonts w:cs="Times New Roman"/>
          <w:sz w:val="24"/>
          <w:szCs w:val="24"/>
        </w:rPr>
        <w:t>ществляющее выдачу документов для использования вне библиотеки,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на определенный срок и на определенных условиях.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 xml:space="preserve">7.2. </w:t>
      </w:r>
      <w:r w:rsidR="00AA6779">
        <w:rPr>
          <w:rFonts w:cs="Times New Roman"/>
          <w:sz w:val="24"/>
          <w:szCs w:val="24"/>
        </w:rPr>
        <w:t>Г</w:t>
      </w:r>
      <w:r w:rsidRPr="00B97FDD">
        <w:rPr>
          <w:rFonts w:cs="Times New Roman"/>
          <w:sz w:val="24"/>
          <w:szCs w:val="24"/>
        </w:rPr>
        <w:t>раждане, имеющие постоянную прописку на территории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муниципалитета, имеют право пользоваться абонементом бесплатно,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записавшись по правилам записи в библиотеку. Лица, не имеющие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прописки на территории района, име</w:t>
      </w:r>
      <w:r w:rsidR="0022580F">
        <w:rPr>
          <w:rFonts w:cs="Times New Roman"/>
          <w:sz w:val="24"/>
          <w:szCs w:val="24"/>
        </w:rPr>
        <w:t>ют право на пользование докумен</w:t>
      </w:r>
      <w:r w:rsidRPr="00B97FDD">
        <w:rPr>
          <w:rFonts w:cs="Times New Roman"/>
          <w:sz w:val="24"/>
          <w:szCs w:val="24"/>
        </w:rPr>
        <w:t>тами только в помещении библиотеки.</w:t>
      </w:r>
    </w:p>
    <w:p w:rsidR="00AA6779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7.3. Пользователь может получить единовременно на дом не более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5 экземпляров документов на срок 3</w:t>
      </w:r>
      <w:r w:rsidR="00AA6779">
        <w:rPr>
          <w:rFonts w:cs="Times New Roman"/>
          <w:sz w:val="24"/>
          <w:szCs w:val="24"/>
        </w:rPr>
        <w:t>0 календарных дней</w:t>
      </w:r>
      <w:r w:rsidR="00AA6779" w:rsidRPr="00AA6779">
        <w:rPr>
          <w:rFonts w:cs="Times New Roman"/>
          <w:sz w:val="24"/>
          <w:szCs w:val="24"/>
        </w:rPr>
        <w:t>.</w:t>
      </w:r>
      <w:r w:rsidR="00AA6779">
        <w:rPr>
          <w:rFonts w:cs="Times New Roman"/>
          <w:sz w:val="24"/>
          <w:szCs w:val="24"/>
        </w:rPr>
        <w:t xml:space="preserve"> Срок пользо</w:t>
      </w:r>
      <w:r w:rsidR="00AA6779" w:rsidRPr="00B97FDD">
        <w:rPr>
          <w:rFonts w:cs="Times New Roman"/>
          <w:sz w:val="24"/>
          <w:szCs w:val="24"/>
        </w:rPr>
        <w:t>вания новыми</w:t>
      </w:r>
      <w:r w:rsidR="00AA6779">
        <w:rPr>
          <w:rFonts w:cs="Times New Roman"/>
          <w:sz w:val="24"/>
          <w:szCs w:val="24"/>
        </w:rPr>
        <w:t xml:space="preserve">, ценными, </w:t>
      </w:r>
      <w:r w:rsidR="00AA6779" w:rsidRPr="00B97FDD">
        <w:rPr>
          <w:rFonts w:cs="Times New Roman"/>
          <w:sz w:val="24"/>
          <w:szCs w:val="24"/>
        </w:rPr>
        <w:t>повышен</w:t>
      </w:r>
      <w:r w:rsidR="00AA6779">
        <w:rPr>
          <w:rFonts w:cs="Times New Roman"/>
          <w:sz w:val="24"/>
          <w:szCs w:val="24"/>
        </w:rPr>
        <w:t xml:space="preserve">ного спроса </w:t>
      </w:r>
      <w:r w:rsidR="00AA6779" w:rsidRPr="00B97FDD">
        <w:rPr>
          <w:rFonts w:cs="Times New Roman"/>
          <w:sz w:val="24"/>
          <w:szCs w:val="24"/>
        </w:rPr>
        <w:t>документами</w:t>
      </w:r>
      <w:r w:rsidR="00AA6779">
        <w:rPr>
          <w:rFonts w:cs="Times New Roman"/>
          <w:sz w:val="24"/>
          <w:szCs w:val="24"/>
        </w:rPr>
        <w:t xml:space="preserve"> устанавливается биб</w:t>
      </w:r>
      <w:r w:rsidR="00AA6779" w:rsidRPr="00B97FDD">
        <w:rPr>
          <w:rFonts w:cs="Times New Roman"/>
          <w:sz w:val="24"/>
          <w:szCs w:val="24"/>
        </w:rPr>
        <w:t>лиотекой</w:t>
      </w:r>
      <w:r w:rsidR="00AA6779">
        <w:rPr>
          <w:rFonts w:cs="Times New Roman"/>
          <w:sz w:val="24"/>
          <w:szCs w:val="24"/>
        </w:rPr>
        <w:t>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lastRenderedPageBreak/>
        <w:t>7.4. Пользователь может продлить срок пользования документами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лично</w:t>
      </w:r>
      <w:r w:rsidR="00AA6779">
        <w:rPr>
          <w:rFonts w:cs="Times New Roman"/>
          <w:sz w:val="24"/>
          <w:szCs w:val="24"/>
        </w:rPr>
        <w:t>, п</w:t>
      </w:r>
      <w:r w:rsidRPr="00B97FDD">
        <w:rPr>
          <w:rFonts w:cs="Times New Roman"/>
          <w:sz w:val="24"/>
          <w:szCs w:val="24"/>
        </w:rPr>
        <w:t>о телефону,</w:t>
      </w:r>
      <w:r w:rsidR="00AA6779">
        <w:rPr>
          <w:rFonts w:cs="Times New Roman"/>
          <w:sz w:val="24"/>
          <w:szCs w:val="24"/>
        </w:rPr>
        <w:t xml:space="preserve"> через </w:t>
      </w:r>
      <w:proofErr w:type="spellStart"/>
      <w:r w:rsidR="00AA6779">
        <w:rPr>
          <w:rFonts w:cs="Times New Roman"/>
          <w:sz w:val="24"/>
          <w:szCs w:val="24"/>
        </w:rPr>
        <w:t>онлан</w:t>
      </w:r>
      <w:proofErr w:type="spellEnd"/>
      <w:r w:rsidR="00AA6779">
        <w:rPr>
          <w:rFonts w:cs="Times New Roman"/>
          <w:sz w:val="24"/>
          <w:szCs w:val="24"/>
        </w:rPr>
        <w:t>-услуги,</w:t>
      </w:r>
      <w:r w:rsidRPr="00B97FDD">
        <w:rPr>
          <w:rFonts w:cs="Times New Roman"/>
          <w:sz w:val="24"/>
          <w:szCs w:val="24"/>
        </w:rPr>
        <w:t xml:space="preserve"> если на них нет спроса со стороны других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пользователей.</w:t>
      </w:r>
    </w:p>
    <w:p w:rsidR="00391EE8" w:rsidRPr="00A01A13" w:rsidRDefault="00391EE8" w:rsidP="00B85980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7.5. Пользователь обязан своевременно возвращать в библиотеку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выданные документы.</w:t>
      </w:r>
      <w:r w:rsidR="00A01A13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 xml:space="preserve">Если документы не возвращены, библиотека может </w:t>
      </w:r>
      <w:r w:rsidRPr="00A01A13">
        <w:rPr>
          <w:rFonts w:cs="Times New Roman"/>
          <w:sz w:val="24"/>
          <w:szCs w:val="24"/>
        </w:rPr>
        <w:t>лишить права пользования а</w:t>
      </w:r>
      <w:r w:rsidR="0022580F" w:rsidRPr="00A01A13">
        <w:rPr>
          <w:rFonts w:cs="Times New Roman"/>
          <w:sz w:val="24"/>
          <w:szCs w:val="24"/>
        </w:rPr>
        <w:t>бонементом постоянно или на кон</w:t>
      </w:r>
      <w:r w:rsidRPr="00A01A13">
        <w:rPr>
          <w:rFonts w:cs="Times New Roman"/>
          <w:sz w:val="24"/>
          <w:szCs w:val="24"/>
        </w:rPr>
        <w:t>кретный срок (Гражданский кодекс РФ, ст. 12).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7.6. Редкие и ценные издания, единственные экземпляры на дом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не выдаются. Ими пользуются только в читальных залах.</w:t>
      </w:r>
    </w:p>
    <w:p w:rsidR="00391EE8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7.7. Пользователь обязан распис</w:t>
      </w:r>
      <w:r w:rsidR="0022580F">
        <w:rPr>
          <w:rFonts w:cs="Times New Roman"/>
          <w:sz w:val="24"/>
          <w:szCs w:val="24"/>
        </w:rPr>
        <w:t>аться в книжном формуляре за ка</w:t>
      </w:r>
      <w:r w:rsidRPr="00B97FDD">
        <w:rPr>
          <w:rFonts w:cs="Times New Roman"/>
          <w:sz w:val="24"/>
          <w:szCs w:val="24"/>
        </w:rPr>
        <w:t>ждый полученный на абонементе д</w:t>
      </w:r>
      <w:r w:rsidR="0022580F">
        <w:rPr>
          <w:rFonts w:cs="Times New Roman"/>
          <w:sz w:val="24"/>
          <w:szCs w:val="24"/>
        </w:rPr>
        <w:t xml:space="preserve">окумент. При возврате документов </w:t>
      </w:r>
      <w:r w:rsidRPr="00B97FDD">
        <w:rPr>
          <w:rFonts w:cs="Times New Roman"/>
          <w:sz w:val="24"/>
          <w:szCs w:val="24"/>
        </w:rPr>
        <w:t>роспись читателя в его присутствии погашается подписью или личным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штампом библиотекаря.</w:t>
      </w:r>
    </w:p>
    <w:p w:rsidR="00FF0E1A" w:rsidRPr="00B97FDD" w:rsidRDefault="00FF0E1A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7.8. </w:t>
      </w:r>
      <w:r w:rsidRPr="00FF0E1A">
        <w:rPr>
          <w:rFonts w:cs="Times New Roman"/>
          <w:sz w:val="24"/>
          <w:szCs w:val="24"/>
        </w:rPr>
        <w:t>Дошкольники и учащиеся 1-</w:t>
      </w:r>
      <w:r w:rsidR="00B85980">
        <w:rPr>
          <w:rFonts w:cs="Times New Roman"/>
          <w:sz w:val="24"/>
          <w:szCs w:val="24"/>
        </w:rPr>
        <w:t>4</w:t>
      </w:r>
      <w:r w:rsidRPr="00FF0E1A">
        <w:rPr>
          <w:rFonts w:cs="Times New Roman"/>
          <w:sz w:val="24"/>
          <w:szCs w:val="24"/>
        </w:rPr>
        <w:t xml:space="preserve"> классов за получение на абонементе документов не расписываются. Гарантом является подпись родителей и других законных представителей</w:t>
      </w:r>
      <w:r w:rsidR="00B85980">
        <w:rPr>
          <w:rFonts w:cs="Times New Roman"/>
          <w:sz w:val="24"/>
          <w:szCs w:val="24"/>
        </w:rPr>
        <w:t>.</w:t>
      </w:r>
    </w:p>
    <w:p w:rsidR="00391EE8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7.</w:t>
      </w:r>
      <w:r w:rsidR="00FF0E1A">
        <w:rPr>
          <w:rFonts w:cs="Times New Roman"/>
          <w:sz w:val="24"/>
          <w:szCs w:val="24"/>
        </w:rPr>
        <w:t>9</w:t>
      </w:r>
      <w:r w:rsidRPr="00B97FDD">
        <w:rPr>
          <w:rFonts w:cs="Times New Roman"/>
          <w:sz w:val="24"/>
          <w:szCs w:val="24"/>
        </w:rPr>
        <w:t>. Формуляр читателя и книж</w:t>
      </w:r>
      <w:r w:rsidR="0022580F">
        <w:rPr>
          <w:rFonts w:cs="Times New Roman"/>
          <w:sz w:val="24"/>
          <w:szCs w:val="24"/>
        </w:rPr>
        <w:t>ный формуляр являются документа</w:t>
      </w:r>
      <w:r w:rsidRPr="00B97FDD">
        <w:rPr>
          <w:rFonts w:cs="Times New Roman"/>
          <w:sz w:val="24"/>
          <w:szCs w:val="24"/>
        </w:rPr>
        <w:t>ми, удостоверяющими даты и факты выдачи читателю документов</w:t>
      </w:r>
      <w:r w:rsidR="0022580F">
        <w:rPr>
          <w:rFonts w:cs="Times New Roman"/>
          <w:sz w:val="24"/>
          <w:szCs w:val="24"/>
        </w:rPr>
        <w:t xml:space="preserve"> </w:t>
      </w:r>
      <w:r w:rsidRPr="00B97FDD">
        <w:rPr>
          <w:rFonts w:cs="Times New Roman"/>
          <w:sz w:val="24"/>
          <w:szCs w:val="24"/>
        </w:rPr>
        <w:t>и приема их библиотекарем.</w:t>
      </w:r>
    </w:p>
    <w:p w:rsidR="00A01A13" w:rsidRPr="00B97FDD" w:rsidRDefault="00A01A13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Pr="0022580F" w:rsidRDefault="00391EE8" w:rsidP="0022580F">
      <w:pPr>
        <w:ind w:left="0"/>
        <w:jc w:val="center"/>
        <w:rPr>
          <w:rFonts w:cs="Times New Roman"/>
          <w:b/>
          <w:sz w:val="24"/>
          <w:szCs w:val="24"/>
        </w:rPr>
      </w:pPr>
      <w:r w:rsidRPr="0022580F">
        <w:rPr>
          <w:rFonts w:cs="Times New Roman"/>
          <w:b/>
          <w:sz w:val="24"/>
          <w:szCs w:val="24"/>
        </w:rPr>
        <w:t>8. Правила пользования читальным залом</w:t>
      </w:r>
    </w:p>
    <w:p w:rsidR="00CF1C2F" w:rsidRDefault="00CF1C2F" w:rsidP="00B97FDD">
      <w:pPr>
        <w:ind w:left="0"/>
        <w:jc w:val="both"/>
        <w:rPr>
          <w:rFonts w:cs="Times New Roman"/>
          <w:sz w:val="24"/>
          <w:szCs w:val="24"/>
        </w:rPr>
      </w:pPr>
    </w:p>
    <w:p w:rsidR="00391EE8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8.1. Читальный зал структурно</w:t>
      </w:r>
      <w:r w:rsidR="0022580F">
        <w:rPr>
          <w:rFonts w:cs="Times New Roman"/>
          <w:sz w:val="24"/>
          <w:szCs w:val="24"/>
        </w:rPr>
        <w:t>е подразделение библиотеки с по</w:t>
      </w:r>
      <w:r w:rsidRPr="00B97FDD">
        <w:rPr>
          <w:rFonts w:cs="Times New Roman"/>
          <w:sz w:val="24"/>
          <w:szCs w:val="24"/>
        </w:rPr>
        <w:t>мещением (или выделенным место</w:t>
      </w:r>
      <w:r w:rsidR="0022580F">
        <w:rPr>
          <w:rFonts w:cs="Times New Roman"/>
          <w:sz w:val="24"/>
          <w:szCs w:val="24"/>
        </w:rPr>
        <w:t>м) для чтения и форма обслужива</w:t>
      </w:r>
      <w:r w:rsidRPr="00B97FDD">
        <w:rPr>
          <w:rFonts w:cs="Times New Roman"/>
          <w:sz w:val="24"/>
          <w:szCs w:val="24"/>
        </w:rPr>
        <w:t>ния читателей предоставление в</w:t>
      </w:r>
      <w:r w:rsidR="0022580F">
        <w:rPr>
          <w:rFonts w:cs="Times New Roman"/>
          <w:sz w:val="24"/>
          <w:szCs w:val="24"/>
        </w:rPr>
        <w:t>озможности пользоваться докумен</w:t>
      </w:r>
      <w:r w:rsidRPr="00B97FDD">
        <w:rPr>
          <w:rFonts w:cs="Times New Roman"/>
          <w:sz w:val="24"/>
          <w:szCs w:val="24"/>
        </w:rPr>
        <w:t>том только в помещении библиотеки.</w:t>
      </w:r>
    </w:p>
    <w:p w:rsidR="00FF0E1A" w:rsidRPr="00B97FDD" w:rsidRDefault="00FF0E1A" w:rsidP="00B97FDD">
      <w:pPr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8.2. </w:t>
      </w:r>
      <w:r w:rsidRPr="00FF0E1A">
        <w:rPr>
          <w:rFonts w:cs="Times New Roman"/>
          <w:sz w:val="24"/>
          <w:szCs w:val="24"/>
        </w:rPr>
        <w:t>Записаться в читальный зал можно без паспорта</w:t>
      </w:r>
      <w:r w:rsidR="00B85980">
        <w:rPr>
          <w:rFonts w:cs="Times New Roman"/>
          <w:sz w:val="24"/>
          <w:szCs w:val="24"/>
        </w:rPr>
        <w:t>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8.2. Читальный зал бесплатно обслуживает всех желающих.</w:t>
      </w:r>
    </w:p>
    <w:p w:rsidR="00391EE8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 xml:space="preserve">8.3. </w:t>
      </w:r>
      <w:r w:rsidR="0067165C" w:rsidRPr="0067165C">
        <w:rPr>
          <w:rFonts w:cs="Times New Roman"/>
          <w:sz w:val="24"/>
          <w:szCs w:val="24"/>
        </w:rPr>
        <w:t>Число документов, выдаваемых для пользования в читальном зале, не ограничивается, за исключением редких и особо ценных изданий</w:t>
      </w:r>
      <w:r w:rsidRPr="00B97FDD">
        <w:rPr>
          <w:rFonts w:cs="Times New Roman"/>
          <w:sz w:val="24"/>
          <w:szCs w:val="24"/>
        </w:rPr>
        <w:t>.</w:t>
      </w:r>
    </w:p>
    <w:p w:rsidR="00F67956" w:rsidRPr="00B97FDD" w:rsidRDefault="00391EE8" w:rsidP="00B97FDD">
      <w:pPr>
        <w:ind w:left="0"/>
        <w:jc w:val="both"/>
        <w:rPr>
          <w:rFonts w:cs="Times New Roman"/>
          <w:sz w:val="24"/>
          <w:szCs w:val="24"/>
        </w:rPr>
      </w:pPr>
      <w:r w:rsidRPr="00B97FDD">
        <w:rPr>
          <w:rFonts w:cs="Times New Roman"/>
          <w:sz w:val="24"/>
          <w:szCs w:val="24"/>
        </w:rPr>
        <w:t>8.4. Пользователь обязан распис</w:t>
      </w:r>
      <w:r w:rsidR="0022580F">
        <w:rPr>
          <w:rFonts w:cs="Times New Roman"/>
          <w:sz w:val="24"/>
          <w:szCs w:val="24"/>
        </w:rPr>
        <w:t>аться в книжном формуляре за ка</w:t>
      </w:r>
      <w:r w:rsidRPr="00B97FDD">
        <w:rPr>
          <w:rFonts w:cs="Times New Roman"/>
          <w:sz w:val="24"/>
          <w:szCs w:val="24"/>
        </w:rPr>
        <w:t>ждый полученный в читальном зале докуме</w:t>
      </w:r>
      <w:r w:rsidR="0022580F">
        <w:rPr>
          <w:rFonts w:cs="Times New Roman"/>
          <w:sz w:val="24"/>
          <w:szCs w:val="24"/>
        </w:rPr>
        <w:t>нт. По возвращении доку</w:t>
      </w:r>
      <w:r w:rsidRPr="00B97FDD">
        <w:rPr>
          <w:rFonts w:cs="Times New Roman"/>
          <w:sz w:val="24"/>
          <w:szCs w:val="24"/>
        </w:rPr>
        <w:t>мента его подпись погашается подписью библиотекаря.</w:t>
      </w:r>
    </w:p>
    <w:sectPr w:rsidR="00F67956" w:rsidRPr="00B97FDD" w:rsidSect="00B97FDD">
      <w:footerReference w:type="default" r:id="rId8"/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0D" w:rsidRDefault="00A8390D" w:rsidP="00750CC1">
      <w:r>
        <w:separator/>
      </w:r>
    </w:p>
  </w:endnote>
  <w:endnote w:type="continuationSeparator" w:id="0">
    <w:p w:rsidR="00A8390D" w:rsidRDefault="00A8390D" w:rsidP="007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79751"/>
      <w:docPartObj>
        <w:docPartGallery w:val="Page Numbers (Bottom of Page)"/>
        <w:docPartUnique/>
      </w:docPartObj>
    </w:sdtPr>
    <w:sdtContent>
      <w:p w:rsidR="00750CC1" w:rsidRDefault="00750C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71">
          <w:rPr>
            <w:noProof/>
          </w:rPr>
          <w:t>1</w:t>
        </w:r>
        <w:r>
          <w:fldChar w:fldCharType="end"/>
        </w:r>
      </w:p>
    </w:sdtContent>
  </w:sdt>
  <w:p w:rsidR="00750CC1" w:rsidRDefault="00750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0D" w:rsidRDefault="00A8390D" w:rsidP="00750CC1">
      <w:r>
        <w:separator/>
      </w:r>
    </w:p>
  </w:footnote>
  <w:footnote w:type="continuationSeparator" w:id="0">
    <w:p w:rsidR="00A8390D" w:rsidRDefault="00A8390D" w:rsidP="0075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47"/>
    <w:multiLevelType w:val="hybridMultilevel"/>
    <w:tmpl w:val="FD8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A2E"/>
    <w:multiLevelType w:val="hybridMultilevel"/>
    <w:tmpl w:val="5520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73B8"/>
    <w:multiLevelType w:val="hybridMultilevel"/>
    <w:tmpl w:val="31B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8F7"/>
    <w:multiLevelType w:val="hybridMultilevel"/>
    <w:tmpl w:val="E75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C7957"/>
    <w:multiLevelType w:val="hybridMultilevel"/>
    <w:tmpl w:val="B4D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87796"/>
    <w:multiLevelType w:val="hybridMultilevel"/>
    <w:tmpl w:val="F542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A6CED"/>
    <w:multiLevelType w:val="hybridMultilevel"/>
    <w:tmpl w:val="3DCC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383A"/>
    <w:multiLevelType w:val="hybridMultilevel"/>
    <w:tmpl w:val="959E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F6ED8"/>
    <w:multiLevelType w:val="hybridMultilevel"/>
    <w:tmpl w:val="219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D07C8"/>
    <w:multiLevelType w:val="hybridMultilevel"/>
    <w:tmpl w:val="69C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56605"/>
    <w:multiLevelType w:val="hybridMultilevel"/>
    <w:tmpl w:val="42B6A8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E9D12E7"/>
    <w:multiLevelType w:val="hybridMultilevel"/>
    <w:tmpl w:val="B5F8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8"/>
    <w:rsid w:val="00040A47"/>
    <w:rsid w:val="000938DC"/>
    <w:rsid w:val="000E720E"/>
    <w:rsid w:val="001B0D6E"/>
    <w:rsid w:val="0022580F"/>
    <w:rsid w:val="002434BC"/>
    <w:rsid w:val="002761D3"/>
    <w:rsid w:val="002D6BA8"/>
    <w:rsid w:val="00391EE8"/>
    <w:rsid w:val="00433824"/>
    <w:rsid w:val="00462F71"/>
    <w:rsid w:val="004A39CA"/>
    <w:rsid w:val="004A68DF"/>
    <w:rsid w:val="004F524A"/>
    <w:rsid w:val="004F7B6A"/>
    <w:rsid w:val="0067165C"/>
    <w:rsid w:val="00676141"/>
    <w:rsid w:val="006D382C"/>
    <w:rsid w:val="006D6498"/>
    <w:rsid w:val="00746F50"/>
    <w:rsid w:val="00750CC1"/>
    <w:rsid w:val="0081671B"/>
    <w:rsid w:val="00835541"/>
    <w:rsid w:val="008E737B"/>
    <w:rsid w:val="00901350"/>
    <w:rsid w:val="009C67FD"/>
    <w:rsid w:val="00A00EEE"/>
    <w:rsid w:val="00A01A13"/>
    <w:rsid w:val="00A8390D"/>
    <w:rsid w:val="00AA4D94"/>
    <w:rsid w:val="00AA6779"/>
    <w:rsid w:val="00AA7C3A"/>
    <w:rsid w:val="00AE5739"/>
    <w:rsid w:val="00B4227E"/>
    <w:rsid w:val="00B85980"/>
    <w:rsid w:val="00B970DF"/>
    <w:rsid w:val="00B97FDD"/>
    <w:rsid w:val="00BE39B6"/>
    <w:rsid w:val="00C32431"/>
    <w:rsid w:val="00C91448"/>
    <w:rsid w:val="00CA6C24"/>
    <w:rsid w:val="00CC1827"/>
    <w:rsid w:val="00CC3F33"/>
    <w:rsid w:val="00CF1C2F"/>
    <w:rsid w:val="00D318D2"/>
    <w:rsid w:val="00D639B1"/>
    <w:rsid w:val="00DF6BB7"/>
    <w:rsid w:val="00E9319E"/>
    <w:rsid w:val="00EA2D56"/>
    <w:rsid w:val="00F57A50"/>
    <w:rsid w:val="00F67956"/>
    <w:rsid w:val="00F74315"/>
    <w:rsid w:val="00F820C3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2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CC1"/>
  </w:style>
  <w:style w:type="paragraph" w:styleId="a7">
    <w:name w:val="footer"/>
    <w:basedOn w:val="a"/>
    <w:link w:val="a8"/>
    <w:uiPriority w:val="99"/>
    <w:unhideWhenUsed/>
    <w:rsid w:val="00750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CC1"/>
  </w:style>
  <w:style w:type="paragraph" w:styleId="a9">
    <w:name w:val="Balloon Text"/>
    <w:basedOn w:val="a"/>
    <w:link w:val="aa"/>
    <w:uiPriority w:val="99"/>
    <w:semiHidden/>
    <w:unhideWhenUsed/>
    <w:rsid w:val="004A3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2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0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CC1"/>
  </w:style>
  <w:style w:type="paragraph" w:styleId="a7">
    <w:name w:val="footer"/>
    <w:basedOn w:val="a"/>
    <w:link w:val="a8"/>
    <w:uiPriority w:val="99"/>
    <w:unhideWhenUsed/>
    <w:rsid w:val="00750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CC1"/>
  </w:style>
  <w:style w:type="paragraph" w:styleId="a9">
    <w:name w:val="Balloon Text"/>
    <w:basedOn w:val="a"/>
    <w:link w:val="aa"/>
    <w:uiPriority w:val="99"/>
    <w:semiHidden/>
    <w:unhideWhenUsed/>
    <w:rsid w:val="004A3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Аверкиева</dc:creator>
  <cp:keywords/>
  <dc:description/>
  <cp:lastModifiedBy>Люда Аверкиева</cp:lastModifiedBy>
  <cp:revision>40</cp:revision>
  <cp:lastPrinted>2016-04-08T11:14:00Z</cp:lastPrinted>
  <dcterms:created xsi:type="dcterms:W3CDTF">2015-07-13T04:31:00Z</dcterms:created>
  <dcterms:modified xsi:type="dcterms:W3CDTF">2016-04-08T11:15:00Z</dcterms:modified>
</cp:coreProperties>
</file>